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fldChar w:fldCharType="begin"/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instrText xml:space="preserve"> HYPERLINK "https://pvs.iub.gov.lv/show/476542" \o "title" </w:instrText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fldChar w:fldCharType="separate"/>
      </w:r>
      <w:r w:rsidRPr="00937973">
        <w:rPr>
          <w:rFonts w:cs="Times New Roman"/>
          <w:color w:val="4C4C4C"/>
          <w:sz w:val="21"/>
          <w:szCs w:val="21"/>
          <w:u w:val="single"/>
          <w:lang w:val="lv-LV" w:eastAsia="lv-LV" w:bidi="ar-SA"/>
        </w:rPr>
        <w:t>Izdrukāt</w:t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fldChar w:fldCharType="end"/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937973" w:rsidRPr="00937973" w:rsidRDefault="00937973" w:rsidP="00937973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Informatīvs paziņojums par noslēgto līgumu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07/12/2016</w:t>
      </w:r>
    </w:p>
    <w:p w:rsidR="00937973" w:rsidRPr="00937973" w:rsidRDefault="00937973" w:rsidP="00937973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</w:t>
      </w:r>
      <w:proofErr w:type="gramStart"/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)</w:t>
      </w:r>
      <w:proofErr w:type="gramEnd"/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Nosaukums, adrese un kontaktpersonas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Inese Višņevska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67301108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E-pasta adrese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inese.visnevska@vamoic.gov.lv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I.2) Pasūtītāja veids un galvenā (</w:t>
      </w:r>
      <w:proofErr w:type="spellStart"/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ās</w:t>
      </w:r>
      <w:proofErr w:type="spellEnd"/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 darbības joma (</w:t>
      </w:r>
      <w:proofErr w:type="spellStart"/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as</w:t>
      </w:r>
      <w:proofErr w:type="spellEnd"/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Ministrija vai jebkura cita valsts vai federāla iestāde, ieskaitot to reģionālās vai vietējās apakšnodaļas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vai federālā aģentūra / birojs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iestāde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aģentūra/birojs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Publisko tiesību subjekts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Eiropas institūcija/aģentūra vai starptautiska organizācija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Cits: 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Vispārēji sabiedriskie pakalpojumi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Aizsardzība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Sabiedriskā kārtība un drošība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Vide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Ekonomika un finanses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Veselība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Dzīvokļu un komunālā saimniecība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Sociālā aizsardzība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Atpūta, kultūra un reliģija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Izglītība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Cita: 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Pasūtītājs veic iepirkumu citu pasūtītāju vajadzībām 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( Ja “Jā” sīkāku informāciju par minētajiem pasūtītājiem var sniegt pielikumā A</w:t>
      </w:r>
      <w:proofErr w:type="gramStart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)</w:t>
      </w:r>
      <w:proofErr w:type="gramEnd"/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937973" w:rsidRPr="00937973" w:rsidRDefault="00937973" w:rsidP="00937973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Iepirkuma līguma nosaukums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Nekustamo īpašumu tirgus vērtības noteikšana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II.2. Līguma veids un būvdarbu veikšanas, pakalpojumu sniegšanas vai piegādes vieta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NUTS kods:</w:t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LV00 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(lūdzu, norādiet tikai vienu veidu, kas vairāk atbilst konkrētajam iepirkumam) 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Būvdarbi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Piegāde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Pakalpojumi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Būvdarbu veikšanas, pakalpojumu sniegšanas vai piegādes vieta: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II.3. Īss būvdarbu veida un apjoma apraksts vai īss piegāžu vai pakalpojumu veida un daudzuma apraksts vai līgumcena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Saskaņā ar tehniskās specifikācijas prasībām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937973" w:rsidRPr="00937973" w:rsidTr="00937973">
        <w:trPr>
          <w:tblHeader/>
        </w:trPr>
        <w:tc>
          <w:tcPr>
            <w:tcW w:w="0" w:type="auto"/>
            <w:vAlign w:val="center"/>
            <w:hideMark/>
          </w:tcPr>
          <w:p w:rsidR="00937973" w:rsidRPr="00937973" w:rsidRDefault="00937973" w:rsidP="00937973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937973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937973" w:rsidRPr="00937973" w:rsidRDefault="00937973" w:rsidP="00937973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937973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937973" w:rsidRPr="00937973" w:rsidTr="00937973">
        <w:tc>
          <w:tcPr>
            <w:tcW w:w="0" w:type="auto"/>
            <w:hideMark/>
          </w:tcPr>
          <w:p w:rsidR="00937973" w:rsidRPr="00937973" w:rsidRDefault="00937973" w:rsidP="00937973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937973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79419000-4</w:t>
            </w:r>
          </w:p>
        </w:tc>
        <w:tc>
          <w:tcPr>
            <w:tcW w:w="0" w:type="auto"/>
            <w:hideMark/>
          </w:tcPr>
          <w:p w:rsidR="00937973" w:rsidRPr="00937973" w:rsidRDefault="00937973" w:rsidP="00937973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II.5. Kopējā līgumcena, par kuru noslēgts līgums (ieskaitot visas daļas, ietverot visus piemērojamos nodokļus, izņemot PVN)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30000 Valūta: EUR</w:t>
      </w:r>
    </w:p>
    <w:p w:rsidR="00937973" w:rsidRPr="00937973" w:rsidRDefault="00937973" w:rsidP="00937973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III IEDAĻA. Iepirkuma procedūra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III.1. Iepirkuma identifikācijas numurs: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2016/196</w:t>
      </w:r>
    </w:p>
    <w:p w:rsidR="00937973" w:rsidRPr="00937973" w:rsidRDefault="00937973" w:rsidP="00937973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IEDAĻA. Lēmuma pieņemšana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Nr.: 1        Noslēgtā iepirkuma līguma nosaukums: Nekustamo īpašumu tirgus vērtības noteikšana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02/11/2016 </w:t>
      </w:r>
      <w:r w:rsidRPr="00937973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937973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937973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937973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937973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5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Informācija par uzvarētāju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SIA </w:t>
      </w:r>
      <w:proofErr w:type="spellStart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Dzieti</w:t>
      </w:r>
      <w:proofErr w:type="spellEnd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42403010964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Raiņa iela 35a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Rēzekne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LV-4601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E-pasts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Informācija par uzvarētāju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SIA </w:t>
      </w:r>
      <w:proofErr w:type="spellStart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Interbaltija</w:t>
      </w:r>
      <w:proofErr w:type="spellEnd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40003518352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Martas iela 5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LV-1011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Informācija par uzvarētāju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Eiroeksperts, 40003650352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Kr. Valdemāra iela 20-9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Rīga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Informācija par uzvarētāju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VCG Ekspertu grupa, 40003554692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Maskavas iela 6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LV-1050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IV.3. Informācija par uzvarētāju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SIA </w:t>
      </w:r>
      <w:proofErr w:type="spellStart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Vestabalt</w:t>
      </w:r>
      <w:proofErr w:type="spellEnd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40103011765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Antonijas iela 22-5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937973" w:rsidRPr="00937973" w:rsidRDefault="00937973" w:rsidP="00937973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Informācija par līgumcenu (tikai cipariem)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Piedāvātā līgumcena (bez PVN): 30000    Valūta: EUR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Kopējā līgumcena, par kuru noslēgts līgums (ietverot visus piemērojamos nodokļus, izņemot PVN): 30000    Valūta: EUR</w:t>
      </w:r>
    </w:p>
    <w:p w:rsidR="00937973" w:rsidRPr="00937973" w:rsidRDefault="00937973" w:rsidP="00937973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V IEDAĻA. Papildu informācija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V.1. Līgums ir saistīts ar projektu un/vai programmu, ko finansē Eiropas Savienības fondi 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Ja “jā”, atsauce uz projektu (-</w:t>
      </w:r>
      <w:proofErr w:type="spellStart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iem</w:t>
      </w:r>
      <w:proofErr w:type="spellEnd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) un/vai programmu (-</w:t>
      </w:r>
      <w:proofErr w:type="spellStart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ām</w:t>
      </w:r>
      <w:proofErr w:type="spellEnd"/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): 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V.2. Iepirkuma dokumentos ir iekļautas vides aizsardzības prasības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norādiet informāciju par šīm prasībām: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V.3. Cita papildu informācija (ja nepieciešams)</w:t>
      </w:r>
    </w:p>
    <w:p w:rsidR="00937973" w:rsidRPr="00937973" w:rsidRDefault="00937973" w:rsidP="00937973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 xml:space="preserve">PIELIKUMS A 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Papildu adreses un kontaktpersonas 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Pamatojums vairāku uzvarētāju izvēlei</w:t>
      </w:r>
    </w:p>
    <w:p w:rsidR="00937973" w:rsidRPr="00937973" w:rsidRDefault="00937973" w:rsidP="00937973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vispārīgā vienošanās</w:t>
      </w:r>
    </w:p>
    <w:p w:rsidR="00937973" w:rsidRPr="00937973" w:rsidRDefault="00937973" w:rsidP="00937973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937973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Saistītie paziņojumi</w:t>
      </w:r>
    </w:p>
    <w:p w:rsidR="00937973" w:rsidRPr="00937973" w:rsidRDefault="00937973" w:rsidP="00937973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7" w:history="1">
        <w:r w:rsidRPr="00937973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plānoto līgumu 8.² panta kārtībā</w:t>
        </w:r>
      </w:hyperlink>
    </w:p>
    <w:p w:rsidR="0026236D" w:rsidRDefault="00937973" w:rsidP="00937973"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937973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bookmarkStart w:id="0" w:name="_GoBack"/>
      <w:bookmarkEnd w:id="0"/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73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37973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937973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937973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937973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937973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73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937973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37973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937973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797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937973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93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973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937973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937973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937973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937973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73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937973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37973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937973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797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937973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93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973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3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0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4682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590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2016-12-08T13:13:00Z</dcterms:created>
  <dcterms:modified xsi:type="dcterms:W3CDTF">2016-12-08T13:13:00Z</dcterms:modified>
</cp:coreProperties>
</file>