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ABC" w:rsidRPr="00946527" w:rsidRDefault="00CE6700" w:rsidP="00EC281F">
      <w:pPr>
        <w:jc w:val="center"/>
        <w:outlineLvl w:val="0"/>
        <w:rPr>
          <w:b/>
        </w:rPr>
      </w:pPr>
      <w:bookmarkStart w:id="0" w:name="_GoBack"/>
      <w:bookmarkEnd w:id="0"/>
      <w:r w:rsidRPr="002B5EB9">
        <w:rPr>
          <w:b/>
        </w:rPr>
        <w:t>ATKLĀTA</w:t>
      </w:r>
      <w:r w:rsidR="00F422D7" w:rsidRPr="002B5EB9">
        <w:rPr>
          <w:b/>
        </w:rPr>
        <w:t xml:space="preserve"> KONKURSA</w:t>
      </w:r>
    </w:p>
    <w:p w:rsidR="00B24D14" w:rsidRPr="00993D0D" w:rsidRDefault="00805233" w:rsidP="00B24D14">
      <w:pPr>
        <w:ind w:right="55"/>
        <w:jc w:val="center"/>
        <w:rPr>
          <w:b/>
          <w:bCs/>
        </w:rPr>
      </w:pPr>
      <w:r>
        <w:rPr>
          <w:b/>
        </w:rPr>
        <w:t>“Pārtikas produktu iegāde Zemessardzei un NBS vienībām</w:t>
      </w:r>
      <w:r w:rsidR="00B24D14" w:rsidRPr="00993D0D">
        <w:rPr>
          <w:b/>
          <w:bCs/>
        </w:rPr>
        <w:t>”</w:t>
      </w:r>
    </w:p>
    <w:p w:rsidR="00B24D14" w:rsidRPr="00B24D14" w:rsidRDefault="00B24D14" w:rsidP="00B24D14">
      <w:pPr>
        <w:ind w:right="55"/>
        <w:jc w:val="center"/>
        <w:rPr>
          <w:bCs/>
        </w:rPr>
      </w:pPr>
      <w:r w:rsidRPr="00B24D14">
        <w:rPr>
          <w:bCs/>
        </w:rPr>
        <w:t>(i</w:t>
      </w:r>
      <w:r w:rsidR="00DE7C77">
        <w:rPr>
          <w:bCs/>
        </w:rPr>
        <w:t>de</w:t>
      </w:r>
      <w:r w:rsidR="00496167">
        <w:rPr>
          <w:bCs/>
        </w:rPr>
        <w:t>ntifikācijas Nr. VAMOIC 2018/</w:t>
      </w:r>
      <w:r w:rsidR="00875FDC">
        <w:rPr>
          <w:bCs/>
        </w:rPr>
        <w:t>0</w:t>
      </w:r>
      <w:r w:rsidR="00805233">
        <w:rPr>
          <w:bCs/>
        </w:rPr>
        <w:t>40</w:t>
      </w:r>
      <w:r w:rsidRPr="00B24D14">
        <w:rPr>
          <w:bCs/>
        </w:rPr>
        <w:t>)</w:t>
      </w:r>
    </w:p>
    <w:p w:rsidR="003C3956" w:rsidRDefault="00EB0ABC" w:rsidP="00875FDC">
      <w:pPr>
        <w:jc w:val="center"/>
        <w:outlineLvl w:val="0"/>
        <w:rPr>
          <w:b/>
        </w:rPr>
      </w:pPr>
      <w:r w:rsidRPr="00946527">
        <w:rPr>
          <w:b/>
        </w:rPr>
        <w:t>ZIŅOJUMS</w:t>
      </w:r>
    </w:p>
    <w:p w:rsidR="006544BC" w:rsidRPr="00946527" w:rsidRDefault="006544BC" w:rsidP="00875FDC">
      <w:pPr>
        <w:jc w:val="center"/>
        <w:outlineLvl w:val="0"/>
        <w:rPr>
          <w:b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142"/>
        <w:gridCol w:w="1701"/>
        <w:gridCol w:w="1276"/>
        <w:gridCol w:w="992"/>
        <w:gridCol w:w="709"/>
        <w:gridCol w:w="2976"/>
      </w:tblGrid>
      <w:tr w:rsidR="00EB0ABC" w:rsidRPr="00946527" w:rsidTr="00550451">
        <w:tc>
          <w:tcPr>
            <w:tcW w:w="2156" w:type="dxa"/>
          </w:tcPr>
          <w:p w:rsidR="00EB0ABC" w:rsidRPr="00946527" w:rsidRDefault="008E7991" w:rsidP="00EB0ABC">
            <w:r w:rsidRPr="00946527">
              <w:t xml:space="preserve">Rīgā </w:t>
            </w:r>
          </w:p>
        </w:tc>
        <w:tc>
          <w:tcPr>
            <w:tcW w:w="7796" w:type="dxa"/>
            <w:gridSpan w:val="6"/>
          </w:tcPr>
          <w:p w:rsidR="00EB0ABC" w:rsidRPr="00946527" w:rsidRDefault="000902AC" w:rsidP="00495EB0">
            <w:pPr>
              <w:jc w:val="right"/>
            </w:pPr>
            <w:r w:rsidRPr="00C05133">
              <w:t>201</w:t>
            </w:r>
            <w:r w:rsidR="00805233">
              <w:t>9</w:t>
            </w:r>
            <w:r w:rsidR="006D00DC" w:rsidRPr="00C05133">
              <w:t>.</w:t>
            </w:r>
            <w:r w:rsidR="00B24D14">
              <w:t xml:space="preserve"> </w:t>
            </w:r>
            <w:r w:rsidR="006D00DC" w:rsidRPr="00C05133">
              <w:t>gada</w:t>
            </w:r>
            <w:r w:rsidR="00495EB0">
              <w:t xml:space="preserve"> 4</w:t>
            </w:r>
            <w:r w:rsidR="00EB5731">
              <w:t>.</w:t>
            </w:r>
            <w:r w:rsidR="00805233">
              <w:t>martā</w:t>
            </w:r>
          </w:p>
        </w:tc>
      </w:tr>
      <w:tr w:rsidR="00EB0ABC" w:rsidRPr="00946527" w:rsidTr="00550451">
        <w:tc>
          <w:tcPr>
            <w:tcW w:w="2156" w:type="dxa"/>
          </w:tcPr>
          <w:p w:rsidR="00EB0ABC" w:rsidRPr="00946527" w:rsidRDefault="008E7991" w:rsidP="00EB0ABC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Identifikācijas Nr.:</w:t>
            </w:r>
          </w:p>
        </w:tc>
        <w:tc>
          <w:tcPr>
            <w:tcW w:w="7796" w:type="dxa"/>
            <w:gridSpan w:val="6"/>
          </w:tcPr>
          <w:p w:rsidR="00EB0ABC" w:rsidRPr="00946527" w:rsidRDefault="003F0DA7" w:rsidP="00805233">
            <w:r w:rsidRPr="00946527">
              <w:t>VAMOIC</w:t>
            </w:r>
            <w:r w:rsidR="005968F6" w:rsidRPr="00946527">
              <w:t xml:space="preserve"> </w:t>
            </w:r>
            <w:r w:rsidR="008E7991" w:rsidRPr="00946527">
              <w:t>20</w:t>
            </w:r>
            <w:r w:rsidRPr="00946527">
              <w:t>1</w:t>
            </w:r>
            <w:r w:rsidR="00DE7C77">
              <w:t>8</w:t>
            </w:r>
            <w:r w:rsidR="00E951F7" w:rsidRPr="00946527">
              <w:t>/</w:t>
            </w:r>
            <w:r w:rsidR="00496167">
              <w:t>0</w:t>
            </w:r>
            <w:r w:rsidR="00805233">
              <w:t>40</w:t>
            </w:r>
          </w:p>
        </w:tc>
      </w:tr>
      <w:tr w:rsidR="009A5B3D" w:rsidRPr="00946527" w:rsidTr="00550451">
        <w:tc>
          <w:tcPr>
            <w:tcW w:w="6976" w:type="dxa"/>
            <w:gridSpan w:val="6"/>
          </w:tcPr>
          <w:p w:rsidR="009A5B3D" w:rsidRPr="009A5B3D" w:rsidRDefault="009A5B3D" w:rsidP="00EB0ABC">
            <w:pPr>
              <w:rPr>
                <w:b/>
                <w:i/>
                <w:highlight w:val="yellow"/>
              </w:rPr>
            </w:pPr>
            <w:r w:rsidRPr="00C40FC8">
              <w:rPr>
                <w:b/>
                <w:i/>
              </w:rPr>
              <w:t>Iepriekšējā informatīvā paziņojuma publicēšanas datums Iepirkuma uzraudzības biroja</w:t>
            </w:r>
            <w:r w:rsidR="001F609C">
              <w:rPr>
                <w:b/>
                <w:i/>
              </w:rPr>
              <w:t xml:space="preserve"> (IUB)</w:t>
            </w:r>
            <w:r w:rsidRPr="00C40FC8">
              <w:rPr>
                <w:b/>
                <w:i/>
              </w:rPr>
              <w:t xml:space="preserve"> tīmekļvietnē un Eiropas Savienības Oficiālajā Vēstnesī</w:t>
            </w:r>
            <w:r w:rsidR="001F609C">
              <w:rPr>
                <w:b/>
                <w:i/>
              </w:rPr>
              <w:t xml:space="preserve"> (ESOV):</w:t>
            </w:r>
          </w:p>
        </w:tc>
        <w:tc>
          <w:tcPr>
            <w:tcW w:w="2976" w:type="dxa"/>
          </w:tcPr>
          <w:p w:rsidR="009A5B3D" w:rsidRPr="00946527" w:rsidRDefault="00C40FC8" w:rsidP="007A4866">
            <w:r>
              <w:t>Nav</w:t>
            </w:r>
          </w:p>
        </w:tc>
      </w:tr>
      <w:tr w:rsidR="00EB0ABC" w:rsidRPr="00946527" w:rsidTr="00550451">
        <w:tc>
          <w:tcPr>
            <w:tcW w:w="6976" w:type="dxa"/>
            <w:gridSpan w:val="6"/>
            <w:shd w:val="clear" w:color="auto" w:fill="auto"/>
          </w:tcPr>
          <w:p w:rsidR="00EB0ABC" w:rsidRPr="009A5B3D" w:rsidRDefault="008E7991" w:rsidP="00B833B0">
            <w:pPr>
              <w:rPr>
                <w:b/>
                <w:i/>
                <w:highlight w:val="yellow"/>
              </w:rPr>
            </w:pPr>
            <w:smartTag w:uri="schemas-tilde-lv/tildestengine" w:element="veidnes">
              <w:smartTagPr>
                <w:attr w:name="text" w:val="Paziņojuma"/>
                <w:attr w:name="id" w:val="-1"/>
                <w:attr w:name="baseform" w:val="paziņojum|s"/>
              </w:smartTagPr>
              <w:r w:rsidRPr="00C05133">
                <w:rPr>
                  <w:b/>
                  <w:i/>
                </w:rPr>
                <w:t>Paziņojuma</w:t>
              </w:r>
            </w:smartTag>
            <w:r w:rsidRPr="00C05133">
              <w:rPr>
                <w:b/>
                <w:i/>
              </w:rPr>
              <w:t xml:space="preserve"> par līgum</w:t>
            </w:r>
            <w:r w:rsidR="00AB5651" w:rsidRPr="00C05133">
              <w:rPr>
                <w:b/>
                <w:i/>
              </w:rPr>
              <w:t>u</w:t>
            </w:r>
            <w:r w:rsidRPr="00C05133">
              <w:rPr>
                <w:b/>
                <w:i/>
              </w:rPr>
              <w:t xml:space="preserve"> publicēšan</w:t>
            </w:r>
            <w:r w:rsidR="00AB5651" w:rsidRPr="00C05133">
              <w:rPr>
                <w:b/>
                <w:i/>
              </w:rPr>
              <w:t>as datums I</w:t>
            </w:r>
            <w:r w:rsidR="007673F2" w:rsidRPr="00C05133">
              <w:rPr>
                <w:b/>
                <w:i/>
              </w:rPr>
              <w:t>epirkuma uzraudzības biroja</w:t>
            </w:r>
            <w:r w:rsidR="00B833B0">
              <w:rPr>
                <w:b/>
                <w:i/>
              </w:rPr>
              <w:t xml:space="preserve"> </w:t>
            </w:r>
            <w:r w:rsidR="007673F2" w:rsidRPr="00C05133">
              <w:rPr>
                <w:b/>
                <w:i/>
              </w:rPr>
              <w:t>tīmekļvietnē un Eiropas Savienības Oficiālajā Vēstnesī</w:t>
            </w:r>
            <w:r w:rsidRPr="00C05133">
              <w:rPr>
                <w:b/>
                <w:i/>
              </w:rPr>
              <w:t>:</w:t>
            </w:r>
          </w:p>
        </w:tc>
        <w:tc>
          <w:tcPr>
            <w:tcW w:w="2976" w:type="dxa"/>
          </w:tcPr>
          <w:p w:rsidR="00EB0ABC" w:rsidRDefault="00C05133" w:rsidP="00C05133">
            <w:r>
              <w:t xml:space="preserve">IUB – </w:t>
            </w:r>
            <w:r w:rsidR="00496167">
              <w:t>2</w:t>
            </w:r>
            <w:r w:rsidR="00805233">
              <w:t>1</w:t>
            </w:r>
            <w:r w:rsidR="00496167">
              <w:t>.0</w:t>
            </w:r>
            <w:r w:rsidR="00805233">
              <w:t>7</w:t>
            </w:r>
            <w:r w:rsidR="00DE7C77">
              <w:t>.2018</w:t>
            </w:r>
            <w:r>
              <w:t>.</w:t>
            </w:r>
          </w:p>
          <w:p w:rsidR="00453001" w:rsidRDefault="00B833B0" w:rsidP="00C05133">
            <w:r>
              <w:t>ESOV</w:t>
            </w:r>
            <w:r w:rsidR="00453001">
              <w:t xml:space="preserve"> – </w:t>
            </w:r>
            <w:r w:rsidR="00496167">
              <w:t>2</w:t>
            </w:r>
            <w:r w:rsidR="00805233">
              <w:t>1</w:t>
            </w:r>
            <w:r w:rsidR="00875FDC">
              <w:t>.0</w:t>
            </w:r>
            <w:r w:rsidR="00805233">
              <w:t>7</w:t>
            </w:r>
            <w:r w:rsidR="00DE7C77">
              <w:t>.2018</w:t>
            </w:r>
            <w:r w:rsidR="008818FB">
              <w:t>.</w:t>
            </w:r>
          </w:p>
          <w:p w:rsidR="00C05133" w:rsidRPr="00C05133" w:rsidRDefault="00C05133" w:rsidP="002B5EB9"/>
        </w:tc>
      </w:tr>
      <w:tr w:rsidR="00B24D14" w:rsidRPr="00946527" w:rsidTr="00550451">
        <w:tc>
          <w:tcPr>
            <w:tcW w:w="2156" w:type="dxa"/>
          </w:tcPr>
          <w:p w:rsidR="00B24D14" w:rsidRPr="00946527" w:rsidRDefault="00B24D14" w:rsidP="00B24D14">
            <w:pPr>
              <w:rPr>
                <w:b/>
                <w:i/>
              </w:rPr>
            </w:pPr>
            <w:r w:rsidRPr="00F866AB">
              <w:rPr>
                <w:b/>
                <w:i/>
              </w:rPr>
              <w:t>Pasūtītāja nosaukums un adrese:</w:t>
            </w:r>
          </w:p>
        </w:tc>
        <w:tc>
          <w:tcPr>
            <w:tcW w:w="7796" w:type="dxa"/>
            <w:gridSpan w:val="6"/>
          </w:tcPr>
          <w:p w:rsidR="00805233" w:rsidRPr="005B40DF" w:rsidRDefault="00805233" w:rsidP="00272BAA">
            <w:pPr>
              <w:pStyle w:val="ListParagraph"/>
              <w:numPr>
                <w:ilvl w:val="1"/>
                <w:numId w:val="2"/>
              </w:numPr>
              <w:spacing w:after="60" w:line="240" w:lineRule="auto"/>
              <w:ind w:left="459" w:right="175" w:hanging="283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40DF">
              <w:rPr>
                <w:rFonts w:ascii="Times New Roman" w:hAnsi="Times New Roman"/>
                <w:sz w:val="24"/>
                <w:szCs w:val="24"/>
              </w:rPr>
              <w:t xml:space="preserve">Nacionālo bruņoto spēku Mācību vadības pavēlniecība (turpmāk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tekstā </w:t>
            </w:r>
            <w:r w:rsidRPr="005B40DF">
              <w:rPr>
                <w:rFonts w:ascii="Times New Roman" w:hAnsi="Times New Roman"/>
                <w:sz w:val="24"/>
                <w:szCs w:val="24"/>
              </w:rPr>
              <w:t>– NBS MVP), kas atrodas Ezermalas ielā 8</w:t>
            </w: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Pr="005B40DF">
              <w:rPr>
                <w:rFonts w:ascii="Times New Roman" w:hAnsi="Times New Roman"/>
                <w:sz w:val="24"/>
                <w:szCs w:val="24"/>
              </w:rPr>
              <w:t xml:space="preserve">, Rīgā, LV-1014, slēdz </w:t>
            </w:r>
            <w:r>
              <w:rPr>
                <w:rFonts w:ascii="Times New Roman" w:hAnsi="Times New Roman"/>
                <w:sz w:val="24"/>
                <w:szCs w:val="24"/>
              </w:rPr>
              <w:t>vispārīgo vienošanos</w:t>
            </w:r>
            <w:r w:rsidRPr="005B40DF">
              <w:rPr>
                <w:rFonts w:ascii="Times New Roman" w:hAnsi="Times New Roman"/>
                <w:sz w:val="24"/>
                <w:szCs w:val="24"/>
              </w:rPr>
              <w:t xml:space="preserve"> NBS Instruktoru skolas un NBS Kājnieku skolas vajadzībām.</w:t>
            </w:r>
          </w:p>
          <w:p w:rsidR="00805233" w:rsidRPr="00A62C45" w:rsidRDefault="00805233" w:rsidP="00272BAA">
            <w:pPr>
              <w:pStyle w:val="ListParagraph"/>
              <w:numPr>
                <w:ilvl w:val="1"/>
                <w:numId w:val="2"/>
              </w:numPr>
              <w:spacing w:after="60" w:line="240" w:lineRule="auto"/>
              <w:ind w:left="459" w:right="175" w:hanging="283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40DF">
              <w:rPr>
                <w:rFonts w:ascii="Times New Roman" w:hAnsi="Times New Roman"/>
                <w:sz w:val="24"/>
                <w:szCs w:val="24"/>
              </w:rPr>
              <w:t>NBS Nodrošinājuma pavēlniecības 2. reģionālais nodrošinājuma centrs (turpmāk tekstā – NBS NP 2.RNC), kas atrodas NBS Aviācijas bāz</w:t>
            </w:r>
            <w:r>
              <w:rPr>
                <w:rFonts w:ascii="Times New Roman" w:hAnsi="Times New Roman"/>
                <w:sz w:val="24"/>
                <w:szCs w:val="24"/>
              </w:rPr>
              <w:t>ē</w:t>
            </w:r>
            <w:r w:rsidRPr="005B40DF">
              <w:rPr>
                <w:rFonts w:ascii="Times New Roman" w:hAnsi="Times New Roman"/>
                <w:sz w:val="24"/>
                <w:szCs w:val="24"/>
              </w:rPr>
              <w:t xml:space="preserve">, Rembates pag., Ķeguma nov., LV-5016. </w:t>
            </w:r>
          </w:p>
          <w:p w:rsidR="00B24D14" w:rsidRPr="00496167" w:rsidRDefault="00805233" w:rsidP="00272BAA">
            <w:pPr>
              <w:pStyle w:val="ListParagraph"/>
              <w:numPr>
                <w:ilvl w:val="1"/>
                <w:numId w:val="2"/>
              </w:numPr>
              <w:spacing w:after="60" w:line="240" w:lineRule="auto"/>
              <w:ind w:left="459" w:right="175" w:hanging="283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C45">
              <w:rPr>
                <w:rFonts w:ascii="Times New Roman" w:hAnsi="Times New Roman"/>
                <w:sz w:val="24"/>
                <w:szCs w:val="24"/>
              </w:rPr>
              <w:t>Zemessardzes štābs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(turpmāk tekstā </w:t>
            </w:r>
            <w:r w:rsidRPr="005B40D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Zemessardze)</w:t>
            </w:r>
            <w:r w:rsidRPr="00A62C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kas atrodas </w:t>
            </w:r>
            <w:r w:rsidRPr="00A62C45">
              <w:rPr>
                <w:rFonts w:ascii="Times New Roman" w:hAnsi="Times New Roman"/>
                <w:sz w:val="24"/>
                <w:szCs w:val="24"/>
              </w:rPr>
              <w:t>Maiznīcas iel</w:t>
            </w:r>
            <w:r>
              <w:rPr>
                <w:rFonts w:ascii="Times New Roman" w:hAnsi="Times New Roman"/>
                <w:sz w:val="24"/>
                <w:szCs w:val="24"/>
              </w:rPr>
              <w:t>ā</w:t>
            </w:r>
            <w:r w:rsidRPr="00A62C45">
              <w:rPr>
                <w:rFonts w:ascii="Times New Roman" w:hAnsi="Times New Roman"/>
                <w:sz w:val="24"/>
                <w:szCs w:val="24"/>
              </w:rPr>
              <w:t xml:space="preserve"> 5, Rīg</w:t>
            </w:r>
            <w:r>
              <w:rPr>
                <w:rFonts w:ascii="Times New Roman" w:hAnsi="Times New Roman"/>
                <w:sz w:val="24"/>
                <w:szCs w:val="24"/>
              </w:rPr>
              <w:t>ā</w:t>
            </w:r>
            <w:r w:rsidRPr="00A62C45">
              <w:rPr>
                <w:rFonts w:ascii="Times New Roman" w:hAnsi="Times New Roman"/>
                <w:sz w:val="24"/>
                <w:szCs w:val="24"/>
              </w:rPr>
              <w:t>, LV-1001</w:t>
            </w:r>
            <w:r w:rsidRPr="00A62C45">
              <w:rPr>
                <w:rFonts w:ascii="Times New Roman" w:hAnsi="Times New Roman"/>
                <w:sz w:val="24"/>
                <w:szCs w:val="24"/>
                <w:lang w:eastAsia="lv-LV"/>
              </w:rPr>
              <w:t>.</w:t>
            </w:r>
          </w:p>
        </w:tc>
      </w:tr>
      <w:tr w:rsidR="00B24D14" w:rsidRPr="00946527" w:rsidTr="00550451">
        <w:tc>
          <w:tcPr>
            <w:tcW w:w="2156" w:type="dxa"/>
          </w:tcPr>
          <w:p w:rsidR="00B24D14" w:rsidRPr="00946527" w:rsidRDefault="00B24D14" w:rsidP="00B24D14">
            <w:pPr>
              <w:rPr>
                <w:b/>
                <w:i/>
              </w:rPr>
            </w:pPr>
            <w:r w:rsidRPr="00946527">
              <w:rPr>
                <w:b/>
                <w:i/>
              </w:rPr>
              <w:t>Procedūras rīkotāja nosaukums un adrese:</w:t>
            </w:r>
          </w:p>
        </w:tc>
        <w:tc>
          <w:tcPr>
            <w:tcW w:w="7796" w:type="dxa"/>
            <w:gridSpan w:val="6"/>
          </w:tcPr>
          <w:p w:rsidR="00B24D14" w:rsidRDefault="00B24D14" w:rsidP="00326DFE">
            <w:pPr>
              <w:jc w:val="both"/>
            </w:pPr>
            <w:r w:rsidRPr="0037317B">
              <w:t>Valsts aizsardzības militāro objektu un iepirkumu centrs (turpmāk - Centrs), kas atrodas Ernestīnes ielā 34, Rīgā, LV – 1046.</w:t>
            </w:r>
          </w:p>
        </w:tc>
      </w:tr>
      <w:tr w:rsidR="00E675A7" w:rsidRPr="00946527" w:rsidTr="00550451">
        <w:tc>
          <w:tcPr>
            <w:tcW w:w="2156" w:type="dxa"/>
          </w:tcPr>
          <w:p w:rsidR="00E675A7" w:rsidRPr="00946527" w:rsidRDefault="00E93E80" w:rsidP="00B02EEE">
            <w:pPr>
              <w:rPr>
                <w:b/>
                <w:i/>
              </w:rPr>
            </w:pPr>
            <w:r w:rsidRPr="002B5EB9">
              <w:rPr>
                <w:b/>
                <w:i/>
              </w:rPr>
              <w:t>Iepirkuma komisija</w:t>
            </w:r>
            <w:r w:rsidR="009A5B3D" w:rsidRPr="002B5EB9">
              <w:rPr>
                <w:b/>
                <w:i/>
              </w:rPr>
              <w:t>s sastāvs</w:t>
            </w:r>
            <w:r w:rsidR="00E675A7" w:rsidRPr="002B5EB9">
              <w:rPr>
                <w:b/>
                <w:i/>
              </w:rPr>
              <w:t xml:space="preserve"> un tās izveidošanas pamatojums</w:t>
            </w:r>
            <w:r w:rsidR="009A5B3D" w:rsidRPr="002B5EB9">
              <w:rPr>
                <w:b/>
                <w:i/>
              </w:rPr>
              <w:t>, iepirkuma procedūras dokumentu sagatavotāji un pieaicinātie eksperti</w:t>
            </w:r>
            <w:r w:rsidR="00E675A7" w:rsidRPr="002B5EB9">
              <w:rPr>
                <w:b/>
                <w:i/>
              </w:rPr>
              <w:t>:</w:t>
            </w:r>
          </w:p>
        </w:tc>
        <w:tc>
          <w:tcPr>
            <w:tcW w:w="7796" w:type="dxa"/>
            <w:gridSpan w:val="6"/>
          </w:tcPr>
          <w:p w:rsidR="00EA0913" w:rsidRPr="00DE7C77" w:rsidRDefault="00EA0913" w:rsidP="000E4ABE">
            <w:pPr>
              <w:jc w:val="both"/>
            </w:pPr>
            <w:r w:rsidRPr="00DE7C77">
              <w:t xml:space="preserve">Komisijas, kas izveidota ar Valsts aizsardzības militāro </w:t>
            </w:r>
            <w:r w:rsidR="00DE7C77" w:rsidRPr="00DE7C77">
              <w:t>objektu un iepirkumu centra 2018</w:t>
            </w:r>
            <w:r w:rsidRPr="00DE7C77">
              <w:t xml:space="preserve">. gada </w:t>
            </w:r>
            <w:r w:rsidR="00805233">
              <w:t>5</w:t>
            </w:r>
            <w:r w:rsidR="00875FDC">
              <w:t>.</w:t>
            </w:r>
            <w:r w:rsidR="00496167">
              <w:t xml:space="preserve"> </w:t>
            </w:r>
            <w:r w:rsidR="00805233">
              <w:t>marta</w:t>
            </w:r>
            <w:r w:rsidRPr="00DE7C77">
              <w:t xml:space="preserve"> rīkojumu Nr.</w:t>
            </w:r>
            <w:r w:rsidR="00496167">
              <w:t xml:space="preserve"> </w:t>
            </w:r>
            <w:r w:rsidR="00875FDC">
              <w:t>RPDJ/2018-</w:t>
            </w:r>
            <w:r w:rsidR="00805233">
              <w:t>235</w:t>
            </w:r>
            <w:r w:rsidRPr="00DE7C77">
              <w:t>, sastāvs:</w:t>
            </w:r>
          </w:p>
          <w:p w:rsidR="00805233" w:rsidRPr="00805233" w:rsidRDefault="00805233" w:rsidP="00272BAA">
            <w:pPr>
              <w:pStyle w:val="Subtitle"/>
              <w:numPr>
                <w:ilvl w:val="1"/>
                <w:numId w:val="3"/>
              </w:numPr>
              <w:ind w:left="601" w:hanging="425"/>
              <w:jc w:val="both"/>
              <w:rPr>
                <w:szCs w:val="24"/>
              </w:rPr>
            </w:pPr>
            <w:r w:rsidRPr="00805233">
              <w:rPr>
                <w:szCs w:val="24"/>
              </w:rPr>
              <w:t>Komisijas priekšsēdētāja – Elīna Brūniņa, Centra Juridiskā un iepirkumu nodrošinājuma departamenta Preču un pakalpojumu līgumu un iepirkumu nodaļas pārvaldes vecākā referente.</w:t>
            </w:r>
          </w:p>
          <w:p w:rsidR="00805233" w:rsidRPr="00805233" w:rsidRDefault="00805233" w:rsidP="00272BAA">
            <w:pPr>
              <w:pStyle w:val="Subtitle"/>
              <w:numPr>
                <w:ilvl w:val="1"/>
                <w:numId w:val="3"/>
              </w:numPr>
              <w:ind w:left="601" w:hanging="425"/>
              <w:jc w:val="both"/>
              <w:rPr>
                <w:szCs w:val="24"/>
              </w:rPr>
            </w:pPr>
            <w:r w:rsidRPr="00805233">
              <w:rPr>
                <w:szCs w:val="24"/>
              </w:rPr>
              <w:t>Komisijas priekšsēdētājas vietniece – Līga Circene, Centra Juridiskā un iepirkumu nodrošinājuma departamenta Preču un pakalpojumu līgumu un iepirkumu nodaļas pārvaldes vecākā referente.</w:t>
            </w:r>
          </w:p>
          <w:p w:rsidR="00805233" w:rsidRPr="00805233" w:rsidRDefault="00805233" w:rsidP="00272BAA">
            <w:pPr>
              <w:pStyle w:val="Subtitle"/>
              <w:numPr>
                <w:ilvl w:val="1"/>
                <w:numId w:val="3"/>
              </w:numPr>
              <w:ind w:left="601" w:hanging="425"/>
              <w:jc w:val="both"/>
              <w:rPr>
                <w:szCs w:val="24"/>
              </w:rPr>
            </w:pPr>
            <w:r w:rsidRPr="00805233">
              <w:rPr>
                <w:szCs w:val="24"/>
              </w:rPr>
              <w:t xml:space="preserve">Komisijas juriste – Rita Čumakeviča, Centra Juridiskā un iepirkumu nodrošinājuma departamenta Preču un pakalpojumu līgumu un iepirkumu nodaļas vadītājas vietniece. </w:t>
            </w:r>
          </w:p>
          <w:p w:rsidR="00805233" w:rsidRPr="00805233" w:rsidRDefault="00805233" w:rsidP="00272BAA">
            <w:pPr>
              <w:pStyle w:val="Subtitle"/>
              <w:numPr>
                <w:ilvl w:val="1"/>
                <w:numId w:val="3"/>
              </w:numPr>
              <w:ind w:left="601" w:hanging="425"/>
              <w:jc w:val="both"/>
              <w:rPr>
                <w:szCs w:val="24"/>
              </w:rPr>
            </w:pPr>
            <w:r w:rsidRPr="00805233">
              <w:rPr>
                <w:szCs w:val="24"/>
              </w:rPr>
              <w:t>Ilze Kačkere - Centra Juridiskā un iepirkumu nodrošinājuma departamenta Preču un pakalpojumu līgumu un iepirkumu nodaļas juriskonsulte.</w:t>
            </w:r>
          </w:p>
          <w:p w:rsidR="00805233" w:rsidRPr="00805233" w:rsidRDefault="00805233" w:rsidP="00272BAA">
            <w:pPr>
              <w:pStyle w:val="Subtitle"/>
              <w:numPr>
                <w:ilvl w:val="1"/>
                <w:numId w:val="3"/>
              </w:numPr>
              <w:ind w:left="601" w:hanging="425"/>
              <w:jc w:val="both"/>
              <w:rPr>
                <w:szCs w:val="24"/>
              </w:rPr>
            </w:pPr>
            <w:r w:rsidRPr="00805233">
              <w:rPr>
                <w:szCs w:val="24"/>
              </w:rPr>
              <w:t>Iepirkuma atbildīgā amatpersona – virsseržante Renāte Tarvida, Nacionālo bruņoto spēku Nodrošinājuma pavēlniecības 2.reģionālā nodrošinājuma centra Apgādes daļas Nodrošinājuma nodaļas galvenā speciāliste.</w:t>
            </w:r>
          </w:p>
          <w:p w:rsidR="00805233" w:rsidRPr="00805233" w:rsidRDefault="00805233" w:rsidP="00272BAA">
            <w:pPr>
              <w:pStyle w:val="Subtitle"/>
              <w:numPr>
                <w:ilvl w:val="1"/>
                <w:numId w:val="3"/>
              </w:numPr>
              <w:ind w:left="601" w:hanging="425"/>
              <w:jc w:val="both"/>
              <w:rPr>
                <w:szCs w:val="24"/>
              </w:rPr>
            </w:pPr>
            <w:r w:rsidRPr="00805233">
              <w:rPr>
                <w:szCs w:val="24"/>
              </w:rPr>
              <w:t>Iepirkuma atbildīgā amatpersona – virsseržante Laura Papa, Nacionālo bruņoto spēku Instruktoru skolas Nodrošinājuma nodaļas Ēdināšanas sektora priekšniece.</w:t>
            </w:r>
          </w:p>
          <w:p w:rsidR="00805233" w:rsidRPr="00805233" w:rsidRDefault="00805233" w:rsidP="00272BAA">
            <w:pPr>
              <w:pStyle w:val="Subtitle"/>
              <w:numPr>
                <w:ilvl w:val="1"/>
                <w:numId w:val="3"/>
              </w:numPr>
              <w:ind w:left="601" w:hanging="425"/>
              <w:jc w:val="both"/>
              <w:rPr>
                <w:szCs w:val="24"/>
              </w:rPr>
            </w:pPr>
            <w:r w:rsidRPr="00805233">
              <w:rPr>
                <w:szCs w:val="24"/>
              </w:rPr>
              <w:t>Iepirkuma atbildīgā amatpersona – virsseržants Artis Lubiņš, Nacionālo bruņoto spēku Kājnieku skolas Ēdnīcas priekšnieks.</w:t>
            </w:r>
          </w:p>
          <w:p w:rsidR="00805233" w:rsidRPr="00805233" w:rsidRDefault="00805233" w:rsidP="00272BAA">
            <w:pPr>
              <w:pStyle w:val="Subtitle"/>
              <w:numPr>
                <w:ilvl w:val="1"/>
                <w:numId w:val="3"/>
              </w:numPr>
              <w:ind w:left="601" w:hanging="425"/>
              <w:jc w:val="both"/>
              <w:rPr>
                <w:szCs w:val="24"/>
              </w:rPr>
            </w:pPr>
            <w:r w:rsidRPr="00805233">
              <w:rPr>
                <w:szCs w:val="24"/>
              </w:rPr>
              <w:t>Iepirkuma atbildīgā amatpersona – Velta Tillere, Zemessardzes štāba Apgādes pārvaldes Nodrošinājuma plānošanas un kontroles daļas iepirkumu speciāliste.</w:t>
            </w:r>
          </w:p>
          <w:p w:rsidR="00805233" w:rsidRDefault="00805233" w:rsidP="00272BAA">
            <w:pPr>
              <w:pStyle w:val="Subtitle"/>
              <w:numPr>
                <w:ilvl w:val="1"/>
                <w:numId w:val="3"/>
              </w:numPr>
              <w:ind w:left="601" w:hanging="425"/>
              <w:jc w:val="both"/>
              <w:rPr>
                <w:szCs w:val="24"/>
              </w:rPr>
            </w:pPr>
            <w:r w:rsidRPr="00805233">
              <w:rPr>
                <w:szCs w:val="24"/>
              </w:rPr>
              <w:lastRenderedPageBreak/>
              <w:t>Komisijas sekretāre – Ilva Elksne, Centra Juridiskā un iepirkumu nodrošinājuma departamenta Preču un pakalpojumu līgumu un iepirkumu nodaļas pārvaldes referente.</w:t>
            </w:r>
          </w:p>
          <w:p w:rsidR="00805233" w:rsidRDefault="00805233" w:rsidP="00805233">
            <w:pPr>
              <w:pStyle w:val="Subtitle"/>
              <w:ind w:left="1080"/>
              <w:jc w:val="both"/>
              <w:rPr>
                <w:szCs w:val="24"/>
              </w:rPr>
            </w:pPr>
          </w:p>
          <w:p w:rsidR="00AC14EC" w:rsidRDefault="009229BC" w:rsidP="00AC14EC">
            <w:pPr>
              <w:pStyle w:val="Subtitle"/>
              <w:spacing w:after="12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V</w:t>
            </w:r>
            <w:r w:rsidRPr="00CE2241">
              <w:rPr>
                <w:bCs/>
                <w:szCs w:val="24"/>
              </w:rPr>
              <w:t>eikti grozījumi komisijas locekļu amatu nosaukumos ar Centra 28.05.2018. rīkojumu Nr.181-pn “Par grozījumiem amatu aprakstā”</w:t>
            </w:r>
            <w:r>
              <w:rPr>
                <w:bCs/>
                <w:szCs w:val="24"/>
              </w:rPr>
              <w:t>.</w:t>
            </w:r>
          </w:p>
          <w:p w:rsidR="00AC14EC" w:rsidRDefault="00AC14EC" w:rsidP="00AC14EC">
            <w:pPr>
              <w:pStyle w:val="Subtitle"/>
              <w:spacing w:after="12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Grozījumi rīkojumā ar Centra 22.10.2018. rīkojumu Nr. RPDJ/2018-1381, kurā noteikts, ka sakarā ar L.Circenes darba attiecību izbeigšanu ar Centru komisijas priekšsēdētājas vietnieces pienākumus no 22.10.2018. pilda Ilona Petkeviča, </w:t>
            </w:r>
            <w:r w:rsidRPr="00DE7C77">
              <w:rPr>
                <w:szCs w:val="24"/>
              </w:rPr>
              <w:t>Centra Materiāltehnisko līdzekļu departamenta Centralizēto iepirkumu vadības nodaļas pārvaldes vecākā referente</w:t>
            </w:r>
            <w:r>
              <w:rPr>
                <w:szCs w:val="24"/>
              </w:rPr>
              <w:t>.</w:t>
            </w:r>
          </w:p>
          <w:p w:rsidR="00AC14EC" w:rsidRDefault="00AC14EC" w:rsidP="00AC14EC">
            <w:pPr>
              <w:pStyle w:val="Subtitle"/>
              <w:spacing w:after="12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Grozījumi rīkojumā ar Centra 05.11.2018. rīkojumu Nr. RPDJ/2018-1441, kurā noteikts, ka sakarā ar I.Elksnes darba attiecību izbeigšanu ar Centru komisijas sekretāres pienākumus no 05.11.2018. pilda Zane Bērziņa, </w:t>
            </w:r>
            <w:r w:rsidRPr="00DE7C77">
              <w:rPr>
                <w:szCs w:val="24"/>
              </w:rPr>
              <w:t>Centra Materiāltehnisko līdzekļu departamenta Centralizēto iepirkumu vadības nodaļas pārvaldes vecākā referente</w:t>
            </w:r>
            <w:r>
              <w:rPr>
                <w:szCs w:val="24"/>
              </w:rPr>
              <w:t>.</w:t>
            </w:r>
          </w:p>
          <w:p w:rsidR="00616729" w:rsidRPr="003A0057" w:rsidRDefault="008818FB" w:rsidP="00AC14EC">
            <w:pPr>
              <w:jc w:val="both"/>
              <w:rPr>
                <w:rFonts w:eastAsia="Calibri"/>
                <w:lang w:eastAsia="en-US"/>
              </w:rPr>
            </w:pPr>
            <w:r w:rsidRPr="00DE7C77">
              <w:rPr>
                <w:rFonts w:eastAsia="Calibri"/>
                <w:lang w:eastAsia="en-US"/>
              </w:rPr>
              <w:t>Tehniskās</w:t>
            </w:r>
            <w:r w:rsidR="00C05133" w:rsidRPr="00DE7C77">
              <w:rPr>
                <w:rFonts w:eastAsia="Calibri"/>
                <w:lang w:eastAsia="en-US"/>
              </w:rPr>
              <w:t xml:space="preserve"> speci</w:t>
            </w:r>
            <w:r w:rsidRPr="00DE7C77">
              <w:rPr>
                <w:rFonts w:eastAsia="Calibri"/>
                <w:lang w:eastAsia="en-US"/>
              </w:rPr>
              <w:t>fikācijas</w:t>
            </w:r>
            <w:r w:rsidR="002B5EB9" w:rsidRPr="00DE7C77">
              <w:rPr>
                <w:rFonts w:eastAsia="Calibri"/>
                <w:lang w:eastAsia="en-US"/>
              </w:rPr>
              <w:t xml:space="preserve"> sagatavotāj</w:t>
            </w:r>
            <w:r w:rsidR="009229BC">
              <w:rPr>
                <w:rFonts w:eastAsia="Calibri"/>
                <w:lang w:eastAsia="en-US"/>
              </w:rPr>
              <w:t>i</w:t>
            </w:r>
            <w:r w:rsidR="000E4ABE" w:rsidRPr="00DE7C77">
              <w:rPr>
                <w:rFonts w:eastAsia="Calibri"/>
                <w:lang w:eastAsia="en-US"/>
              </w:rPr>
              <w:t>:</w:t>
            </w:r>
            <w:r w:rsidR="00B833B0" w:rsidRPr="00DE7C77">
              <w:rPr>
                <w:rFonts w:eastAsia="Calibri"/>
                <w:lang w:eastAsia="en-US"/>
              </w:rPr>
              <w:t xml:space="preserve"> </w:t>
            </w:r>
            <w:r w:rsidR="00AC14EC">
              <w:rPr>
                <w:rFonts w:eastAsia="Calibri"/>
                <w:lang w:eastAsia="en-US"/>
              </w:rPr>
              <w:t>U.Vecrinks</w:t>
            </w:r>
            <w:r w:rsidR="009229BC">
              <w:rPr>
                <w:rFonts w:eastAsia="Calibri"/>
                <w:lang w:eastAsia="en-US"/>
              </w:rPr>
              <w:t>, U.Taube, I.Eidiņa-Mežsēta</w:t>
            </w:r>
          </w:p>
        </w:tc>
      </w:tr>
      <w:tr w:rsidR="00E675A7" w:rsidRPr="00946527" w:rsidTr="00550451">
        <w:tc>
          <w:tcPr>
            <w:tcW w:w="2156" w:type="dxa"/>
          </w:tcPr>
          <w:p w:rsidR="00E675A7" w:rsidRPr="00946527" w:rsidRDefault="00E675A7" w:rsidP="00EB0ABC">
            <w:pPr>
              <w:rPr>
                <w:b/>
                <w:i/>
              </w:rPr>
            </w:pPr>
            <w:smartTag w:uri="schemas-tilde-lv/tildestengine" w:element="veidnes">
              <w:smartTagPr>
                <w:attr w:name="baseform" w:val="līgum|s"/>
                <w:attr w:name="id" w:val="-1"/>
                <w:attr w:name="text" w:val="līguma"/>
              </w:smartTagPr>
              <w:r w:rsidRPr="00C40FC8">
                <w:rPr>
                  <w:b/>
                  <w:i/>
                </w:rPr>
                <w:lastRenderedPageBreak/>
                <w:t>Līguma</w:t>
              </w:r>
            </w:smartTag>
            <w:r w:rsidRPr="00C40FC8">
              <w:rPr>
                <w:b/>
                <w:i/>
              </w:rPr>
              <w:t xml:space="preserve"> priekšmets un tā īss apraksts:</w:t>
            </w:r>
          </w:p>
        </w:tc>
        <w:tc>
          <w:tcPr>
            <w:tcW w:w="7796" w:type="dxa"/>
            <w:gridSpan w:val="6"/>
          </w:tcPr>
          <w:p w:rsidR="00AC14EC" w:rsidRPr="000B79BB" w:rsidRDefault="00AC14EC" w:rsidP="00AC14EC">
            <w:pPr>
              <w:pStyle w:val="ListParagraph"/>
              <w:spacing w:after="60" w:line="240" w:lineRule="auto"/>
              <w:ind w:left="32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0B79BB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Iepirkuma priekšmets </w:t>
            </w:r>
            <w:r w:rsidRPr="008A6EF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ir pārtikas produktu (turpmāk – Prece)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Pr="008A6EF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iegāde </w:t>
            </w:r>
            <w:r w:rsidRPr="00F706A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NBS Instruktoru skolas, NBS Kājnieku skolas, NBS NP 2.RNC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vajadzībām </w:t>
            </w:r>
            <w:r w:rsidRPr="00F706A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un Zemessardzes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apmācību nodrošināšanai visā Latvijas teritorijā pēc nepieciešamības</w:t>
            </w:r>
            <w:r w:rsidRPr="008A6EF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saskaņā</w:t>
            </w:r>
            <w:r w:rsidRPr="007E116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ar tehnisko specifikāciju (</w:t>
            </w:r>
            <w:r w:rsidRPr="008A6EF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pielikums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Nr.1</w:t>
            </w:r>
            <w:r w:rsidRPr="007E116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 Iepirkuma priekšmets sadalīts šādās daļās</w:t>
            </w:r>
            <w:r w:rsidRPr="000B79BB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: </w:t>
            </w:r>
          </w:p>
          <w:p w:rsidR="00AC14EC" w:rsidRPr="00AC14EC" w:rsidRDefault="00AC14EC" w:rsidP="00AC14EC">
            <w:pPr>
              <w:tabs>
                <w:tab w:val="num" w:pos="1560"/>
              </w:tabs>
              <w:spacing w:after="60"/>
              <w:ind w:left="851"/>
              <w:jc w:val="both"/>
            </w:pPr>
            <w:r w:rsidRPr="00AC14EC">
              <w:rPr>
                <w:b/>
              </w:rPr>
              <w:t>1.daļa</w:t>
            </w:r>
            <w:r w:rsidRPr="00AC14EC">
              <w:t xml:space="preserve"> – NBS Instruktoru skola (Cēsis);</w:t>
            </w:r>
          </w:p>
          <w:p w:rsidR="00AC14EC" w:rsidRPr="00AC14EC" w:rsidRDefault="00AC14EC" w:rsidP="00AC14EC">
            <w:pPr>
              <w:tabs>
                <w:tab w:val="num" w:pos="1560"/>
              </w:tabs>
              <w:spacing w:after="60"/>
              <w:ind w:left="851"/>
              <w:jc w:val="both"/>
            </w:pPr>
            <w:r w:rsidRPr="00AC14EC">
              <w:rPr>
                <w:b/>
              </w:rPr>
              <w:t>2.daļa</w:t>
            </w:r>
            <w:r w:rsidRPr="00AC14EC">
              <w:t xml:space="preserve"> – NBS Kājnieku skola (Alūksne);</w:t>
            </w:r>
          </w:p>
          <w:p w:rsidR="00AC14EC" w:rsidRPr="00AC14EC" w:rsidRDefault="00AC14EC" w:rsidP="00AC14EC">
            <w:pPr>
              <w:tabs>
                <w:tab w:val="num" w:pos="1560"/>
              </w:tabs>
              <w:spacing w:after="60"/>
              <w:ind w:left="851"/>
              <w:jc w:val="both"/>
            </w:pPr>
            <w:r w:rsidRPr="00AC14EC">
              <w:rPr>
                <w:b/>
              </w:rPr>
              <w:t>3.daļa</w:t>
            </w:r>
            <w:r w:rsidRPr="00AC14EC">
              <w:t xml:space="preserve"> – NBS NP 2.RNC (Lielvārde);</w:t>
            </w:r>
          </w:p>
          <w:p w:rsidR="00AC14EC" w:rsidRPr="00AC14EC" w:rsidRDefault="00AC14EC" w:rsidP="00AC14EC">
            <w:pPr>
              <w:tabs>
                <w:tab w:val="num" w:pos="1560"/>
              </w:tabs>
              <w:spacing w:after="60"/>
              <w:ind w:left="851"/>
              <w:jc w:val="both"/>
            </w:pPr>
            <w:r w:rsidRPr="00AC14EC">
              <w:rPr>
                <w:b/>
              </w:rPr>
              <w:t>4.daļa</w:t>
            </w:r>
            <w:r w:rsidRPr="00AC14EC">
              <w:t xml:space="preserve"> – Zemessardze.</w:t>
            </w:r>
          </w:p>
          <w:p w:rsidR="00B10BB2" w:rsidRPr="00B10BB2" w:rsidRDefault="00B10BB2" w:rsidP="00B10BB2">
            <w:pPr>
              <w:spacing w:after="60"/>
              <w:jc w:val="both"/>
            </w:pPr>
            <w:r w:rsidRPr="00B10BB2">
              <w:t>Katra iepirkuma priekšmeta daļa ir sadalīta šādās  preču pozīcijās:</w:t>
            </w:r>
          </w:p>
          <w:p w:rsidR="0018455F" w:rsidRDefault="0018455F" w:rsidP="0018455F">
            <w:r>
              <w:t>Iepirkuma priekšmeta 1. daļā NBS Instruktoru skola (Cēsis):</w:t>
            </w:r>
          </w:p>
          <w:p w:rsidR="0018455F" w:rsidRDefault="0018455F" w:rsidP="0018455F">
            <w:pPr>
              <w:pStyle w:val="ListParagraph"/>
              <w:spacing w:after="60" w:line="240" w:lineRule="auto"/>
              <w:ind w:left="144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7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10"/>
              <w:gridCol w:w="5548"/>
            </w:tblGrid>
            <w:tr w:rsidR="00550451" w:rsidRPr="00550451" w:rsidTr="002B17CF"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50451" w:rsidRPr="00550451" w:rsidRDefault="00550451" w:rsidP="0018455F">
                  <w:pPr>
                    <w:jc w:val="center"/>
                  </w:pPr>
                  <w:r w:rsidRPr="00550451">
                    <w:t>Preču pozīcijas</w:t>
                  </w:r>
                </w:p>
              </w:tc>
              <w:tc>
                <w:tcPr>
                  <w:tcW w:w="5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0451" w:rsidRPr="00550451" w:rsidRDefault="00550451" w:rsidP="0018455F">
                  <w:pPr>
                    <w:jc w:val="center"/>
                  </w:pPr>
                  <w:r w:rsidRPr="00550451">
                    <w:t>Preces nosaukums tehniskajā specifikācijā</w:t>
                  </w:r>
                </w:p>
              </w:tc>
            </w:tr>
            <w:tr w:rsidR="00550451" w:rsidRPr="00550451" w:rsidTr="002B17CF">
              <w:trPr>
                <w:trHeight w:val="546"/>
              </w:trPr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550451" w:rsidRPr="00550451" w:rsidRDefault="00550451" w:rsidP="0018455F">
                  <w:pPr>
                    <w:jc w:val="center"/>
                  </w:pPr>
                  <w:r w:rsidRPr="00550451">
                    <w:t>1.pozīcija</w:t>
                  </w:r>
                </w:p>
              </w:tc>
              <w:tc>
                <w:tcPr>
                  <w:tcW w:w="5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550451" w:rsidRPr="00550451" w:rsidRDefault="00550451" w:rsidP="002B17CF">
                  <w:pPr>
                    <w:jc w:val="center"/>
                  </w:pPr>
                  <w:r w:rsidRPr="00550451">
                    <w:t>Pozīcija svītrota (ar iepirkuma komisijas 13.08.2018. veiktajiem grozījumiem)</w:t>
                  </w:r>
                </w:p>
              </w:tc>
            </w:tr>
            <w:tr w:rsidR="00550451" w:rsidRPr="00550451" w:rsidTr="002B17CF"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550451" w:rsidRPr="00550451" w:rsidRDefault="00550451" w:rsidP="0018455F">
                  <w:pPr>
                    <w:jc w:val="center"/>
                  </w:pPr>
                  <w:r w:rsidRPr="00550451">
                    <w:t>2.pozīcija</w:t>
                  </w:r>
                </w:p>
              </w:tc>
              <w:tc>
                <w:tcPr>
                  <w:tcW w:w="5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550451" w:rsidRPr="00550451" w:rsidRDefault="00550451" w:rsidP="0018455F">
                  <w:pPr>
                    <w:jc w:val="center"/>
                  </w:pPr>
                  <w:r w:rsidRPr="00550451">
                    <w:t>Svaigi augļi</w:t>
                  </w:r>
                </w:p>
              </w:tc>
            </w:tr>
            <w:tr w:rsidR="00550451" w:rsidRPr="00550451" w:rsidTr="002B17CF"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550451" w:rsidRPr="00550451" w:rsidRDefault="00550451" w:rsidP="0018455F">
                  <w:pPr>
                    <w:jc w:val="center"/>
                  </w:pPr>
                  <w:r w:rsidRPr="00550451">
                    <w:t>5.pozīcija</w:t>
                  </w:r>
                </w:p>
              </w:tc>
              <w:tc>
                <w:tcPr>
                  <w:tcW w:w="5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550451" w:rsidRPr="00550451" w:rsidRDefault="00550451" w:rsidP="0018455F">
                  <w:pPr>
                    <w:jc w:val="center"/>
                  </w:pPr>
                  <w:r w:rsidRPr="00550451">
                    <w:t>Konditoreja un maizes izstrādājumi</w:t>
                  </w:r>
                </w:p>
              </w:tc>
            </w:tr>
            <w:tr w:rsidR="00550451" w:rsidRPr="00550451" w:rsidTr="002B17CF"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550451" w:rsidRPr="00550451" w:rsidRDefault="00550451" w:rsidP="0018455F">
                  <w:pPr>
                    <w:jc w:val="center"/>
                  </w:pPr>
                  <w:r w:rsidRPr="00550451">
                    <w:t>6.pozīcija</w:t>
                  </w:r>
                </w:p>
              </w:tc>
              <w:tc>
                <w:tcPr>
                  <w:tcW w:w="5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550451" w:rsidRPr="00550451" w:rsidRDefault="00550451" w:rsidP="0018455F">
                  <w:pPr>
                    <w:jc w:val="center"/>
                  </w:pPr>
                  <w:r w:rsidRPr="00550451">
                    <w:t>Saldētie konditorejas un maizes izstrādājumi</w:t>
                  </w:r>
                </w:p>
              </w:tc>
            </w:tr>
            <w:tr w:rsidR="00550451" w:rsidRPr="00550451" w:rsidTr="002B17CF"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550451" w:rsidRPr="00550451" w:rsidRDefault="00550451" w:rsidP="0018455F">
                  <w:pPr>
                    <w:jc w:val="center"/>
                  </w:pPr>
                  <w:r w:rsidRPr="00550451">
                    <w:t>7.pozīcija</w:t>
                  </w:r>
                </w:p>
              </w:tc>
              <w:tc>
                <w:tcPr>
                  <w:tcW w:w="5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550451" w:rsidRPr="00550451" w:rsidRDefault="00550451" w:rsidP="0018455F">
                  <w:pPr>
                    <w:jc w:val="center"/>
                  </w:pPr>
                  <w:r w:rsidRPr="00550451">
                    <w:t>Piena produkti</w:t>
                  </w:r>
                </w:p>
              </w:tc>
            </w:tr>
            <w:tr w:rsidR="00550451" w:rsidRPr="00550451" w:rsidTr="002B17CF"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50451" w:rsidRPr="00550451" w:rsidRDefault="00550451" w:rsidP="0018455F">
                  <w:pPr>
                    <w:jc w:val="center"/>
                  </w:pPr>
                  <w:r w:rsidRPr="00550451">
                    <w:t>7.1.</w:t>
                  </w:r>
                </w:p>
              </w:tc>
              <w:tc>
                <w:tcPr>
                  <w:tcW w:w="5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0451" w:rsidRPr="00550451" w:rsidRDefault="00550451" w:rsidP="0018455F">
                  <w:pPr>
                    <w:jc w:val="center"/>
                  </w:pPr>
                  <w:r w:rsidRPr="00550451">
                    <w:t>Biezpiens, glazētie sieriņi</w:t>
                  </w:r>
                </w:p>
              </w:tc>
            </w:tr>
            <w:tr w:rsidR="00550451" w:rsidRPr="00550451" w:rsidTr="002B17CF"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550451" w:rsidRPr="00550451" w:rsidRDefault="00550451" w:rsidP="0018455F">
                  <w:pPr>
                    <w:jc w:val="center"/>
                  </w:pPr>
                  <w:r w:rsidRPr="00550451">
                    <w:t>8.pozīcija</w:t>
                  </w:r>
                </w:p>
              </w:tc>
              <w:tc>
                <w:tcPr>
                  <w:tcW w:w="5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550451" w:rsidRPr="00550451" w:rsidRDefault="00550451" w:rsidP="0018455F">
                  <w:pPr>
                    <w:jc w:val="center"/>
                  </w:pPr>
                  <w:r w:rsidRPr="00550451">
                    <w:t>Bakalejas preces un citi produkti</w:t>
                  </w:r>
                </w:p>
              </w:tc>
            </w:tr>
            <w:tr w:rsidR="00550451" w:rsidRPr="00550451" w:rsidTr="002B17CF"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50451" w:rsidRPr="00550451" w:rsidRDefault="00550451" w:rsidP="0018455F">
                  <w:pPr>
                    <w:jc w:val="center"/>
                  </w:pPr>
                  <w:r w:rsidRPr="00550451">
                    <w:t>8.1.</w:t>
                  </w:r>
                </w:p>
              </w:tc>
              <w:tc>
                <w:tcPr>
                  <w:tcW w:w="5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0451" w:rsidRPr="00550451" w:rsidRDefault="00550451" w:rsidP="0018455F">
                  <w:pPr>
                    <w:jc w:val="center"/>
                  </w:pPr>
                  <w:r w:rsidRPr="00550451">
                    <w:t>Dažādi pārtikas produkti</w:t>
                  </w:r>
                </w:p>
              </w:tc>
            </w:tr>
            <w:tr w:rsidR="00550451" w:rsidRPr="00550451" w:rsidTr="002B17CF"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50451" w:rsidRPr="00550451" w:rsidRDefault="00550451" w:rsidP="0018455F">
                  <w:pPr>
                    <w:jc w:val="center"/>
                  </w:pPr>
                  <w:r w:rsidRPr="00550451">
                    <w:t>8.2.</w:t>
                  </w:r>
                </w:p>
              </w:tc>
              <w:tc>
                <w:tcPr>
                  <w:tcW w:w="5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0451" w:rsidRPr="00550451" w:rsidRDefault="00550451" w:rsidP="0018455F">
                  <w:pPr>
                    <w:jc w:val="center"/>
                  </w:pPr>
                  <w:r w:rsidRPr="00550451">
                    <w:t>Konditorejas izstrādājumi</w:t>
                  </w:r>
                </w:p>
              </w:tc>
            </w:tr>
            <w:tr w:rsidR="00550451" w:rsidRPr="00550451" w:rsidTr="002B17CF"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50451" w:rsidRPr="00550451" w:rsidRDefault="00550451" w:rsidP="0018455F">
                  <w:pPr>
                    <w:jc w:val="center"/>
                  </w:pPr>
                  <w:r w:rsidRPr="00550451">
                    <w:t>8.3.</w:t>
                  </w:r>
                </w:p>
              </w:tc>
              <w:tc>
                <w:tcPr>
                  <w:tcW w:w="5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0451" w:rsidRPr="00550451" w:rsidRDefault="00550451" w:rsidP="0018455F">
                  <w:pPr>
                    <w:jc w:val="center"/>
                  </w:pPr>
                  <w:r w:rsidRPr="00550451">
                    <w:t>Eļļa</w:t>
                  </w:r>
                </w:p>
              </w:tc>
            </w:tr>
            <w:tr w:rsidR="00550451" w:rsidRPr="00550451" w:rsidTr="002B17CF"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550451" w:rsidRPr="00550451" w:rsidRDefault="00550451" w:rsidP="0018455F">
                  <w:pPr>
                    <w:jc w:val="center"/>
                  </w:pPr>
                  <w:r w:rsidRPr="00550451">
                    <w:t>10.pozīcija</w:t>
                  </w:r>
                </w:p>
              </w:tc>
              <w:tc>
                <w:tcPr>
                  <w:tcW w:w="5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550451" w:rsidRPr="00550451" w:rsidRDefault="00550451" w:rsidP="0018455F">
                  <w:pPr>
                    <w:jc w:val="center"/>
                  </w:pPr>
                  <w:r w:rsidRPr="00550451">
                    <w:t>Tīrīti un/vai apstrādāti dārzeņi un pākšaugi</w:t>
                  </w:r>
                </w:p>
              </w:tc>
            </w:tr>
          </w:tbl>
          <w:p w:rsidR="0018455F" w:rsidRPr="00550451" w:rsidRDefault="0018455F" w:rsidP="00550451">
            <w:pPr>
              <w:spacing w:before="240"/>
            </w:pPr>
            <w:r w:rsidRPr="00550451">
              <w:t>Iepirkuma priekšmeta 2.daļā NBS Kājnieku skola (Alūksne):</w:t>
            </w:r>
          </w:p>
          <w:tbl>
            <w:tblPr>
              <w:tblW w:w="7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0"/>
              <w:gridCol w:w="5528"/>
            </w:tblGrid>
            <w:tr w:rsidR="002B17CF" w:rsidRPr="00550451" w:rsidTr="002B17CF"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7CF" w:rsidRPr="00550451" w:rsidRDefault="002B17CF" w:rsidP="0018455F">
                  <w:pPr>
                    <w:jc w:val="center"/>
                  </w:pPr>
                  <w:r w:rsidRPr="00550451">
                    <w:t>Preču pozīcijas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17CF" w:rsidRPr="00550451" w:rsidRDefault="002B17CF" w:rsidP="0018455F">
                  <w:pPr>
                    <w:jc w:val="center"/>
                  </w:pPr>
                  <w:r w:rsidRPr="00550451">
                    <w:t>Preces nosaukums tehniskajā specifikācijā</w:t>
                  </w:r>
                </w:p>
              </w:tc>
            </w:tr>
            <w:tr w:rsidR="002B17CF" w:rsidRPr="00550451" w:rsidTr="002B17CF">
              <w:trPr>
                <w:trHeight w:val="569"/>
              </w:trPr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2B17CF" w:rsidRPr="00550451" w:rsidRDefault="002B17CF" w:rsidP="0018455F">
                  <w:pPr>
                    <w:jc w:val="center"/>
                  </w:pPr>
                  <w:r w:rsidRPr="00550451">
                    <w:t>1.pozīcija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2B17CF" w:rsidRPr="00550451" w:rsidRDefault="002B17CF" w:rsidP="0018455F">
                  <w:pPr>
                    <w:jc w:val="center"/>
                  </w:pPr>
                  <w:r w:rsidRPr="00550451">
                    <w:t>Pozīcija svītrota (ar iepirkuma komisijas 13.08.2018. veiktajiem grozījumiem)</w:t>
                  </w:r>
                </w:p>
              </w:tc>
            </w:tr>
            <w:tr w:rsidR="002B17CF" w:rsidRPr="00550451" w:rsidTr="002B17CF"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2B17CF" w:rsidRPr="00550451" w:rsidRDefault="002B17CF" w:rsidP="0018455F">
                  <w:pPr>
                    <w:jc w:val="center"/>
                  </w:pPr>
                  <w:r w:rsidRPr="00550451">
                    <w:t>5.pozīcija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2B17CF" w:rsidRPr="00550451" w:rsidRDefault="002B17CF" w:rsidP="0018455F">
                  <w:pPr>
                    <w:jc w:val="center"/>
                  </w:pPr>
                  <w:r w:rsidRPr="00550451">
                    <w:t>Konditoreja un maizes izstrādājumi</w:t>
                  </w:r>
                </w:p>
              </w:tc>
            </w:tr>
            <w:tr w:rsidR="002B17CF" w:rsidRPr="00550451" w:rsidTr="002B17CF"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2B17CF" w:rsidRPr="00550451" w:rsidRDefault="002B17CF" w:rsidP="0018455F">
                  <w:pPr>
                    <w:jc w:val="center"/>
                  </w:pPr>
                  <w:r w:rsidRPr="00550451">
                    <w:t>6.pozīcija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2B17CF" w:rsidRPr="00550451" w:rsidRDefault="002B17CF" w:rsidP="0018455F">
                  <w:pPr>
                    <w:jc w:val="center"/>
                  </w:pPr>
                  <w:r w:rsidRPr="00550451">
                    <w:t>Saldētie konditorejas un maizes izstrādājumi</w:t>
                  </w:r>
                </w:p>
              </w:tc>
            </w:tr>
            <w:tr w:rsidR="002B17CF" w:rsidRPr="00550451" w:rsidTr="002B17CF"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2B17CF" w:rsidRPr="00550451" w:rsidRDefault="002B17CF" w:rsidP="0018455F">
                  <w:pPr>
                    <w:jc w:val="center"/>
                  </w:pPr>
                  <w:r w:rsidRPr="00550451">
                    <w:t>7.pozīcija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2B17CF" w:rsidRPr="00550451" w:rsidRDefault="002B17CF" w:rsidP="0018455F">
                  <w:pPr>
                    <w:jc w:val="center"/>
                  </w:pPr>
                  <w:r w:rsidRPr="00550451">
                    <w:t>Piena produkti</w:t>
                  </w:r>
                </w:p>
              </w:tc>
            </w:tr>
            <w:tr w:rsidR="002B17CF" w:rsidRPr="00550451" w:rsidTr="002B17CF"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7CF" w:rsidRPr="00550451" w:rsidRDefault="002B17CF" w:rsidP="0018455F">
                  <w:pPr>
                    <w:jc w:val="center"/>
                  </w:pPr>
                  <w:r w:rsidRPr="00550451">
                    <w:lastRenderedPageBreak/>
                    <w:t>7.1.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17CF" w:rsidRPr="00550451" w:rsidRDefault="002B17CF" w:rsidP="0018455F">
                  <w:pPr>
                    <w:jc w:val="center"/>
                  </w:pPr>
                  <w:r w:rsidRPr="00550451">
                    <w:t>Biezpiens, glazētie sieriņi</w:t>
                  </w:r>
                </w:p>
              </w:tc>
            </w:tr>
            <w:tr w:rsidR="002B17CF" w:rsidRPr="00550451" w:rsidTr="002B17CF"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7CF" w:rsidRPr="00550451" w:rsidRDefault="002B17CF" w:rsidP="0018455F">
                  <w:pPr>
                    <w:jc w:val="center"/>
                  </w:pPr>
                  <w:r w:rsidRPr="00550451">
                    <w:t>7.2.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17CF" w:rsidRPr="00550451" w:rsidRDefault="002B17CF" w:rsidP="0018455F">
                  <w:pPr>
                    <w:jc w:val="center"/>
                  </w:pPr>
                  <w:r w:rsidRPr="00550451">
                    <w:t>Siers</w:t>
                  </w:r>
                </w:p>
              </w:tc>
            </w:tr>
            <w:tr w:rsidR="002B17CF" w:rsidRPr="00550451" w:rsidTr="002B17CF"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2B17CF" w:rsidRPr="00550451" w:rsidRDefault="002B17CF" w:rsidP="0018455F">
                  <w:pPr>
                    <w:jc w:val="center"/>
                  </w:pPr>
                  <w:r w:rsidRPr="00550451">
                    <w:t>8.pozīcija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2B17CF" w:rsidRPr="00550451" w:rsidRDefault="002B17CF" w:rsidP="0018455F">
                  <w:pPr>
                    <w:jc w:val="center"/>
                  </w:pPr>
                  <w:r w:rsidRPr="00550451">
                    <w:t>Bakalejas preces un citi produkti</w:t>
                  </w:r>
                </w:p>
              </w:tc>
            </w:tr>
            <w:tr w:rsidR="002B17CF" w:rsidRPr="00550451" w:rsidTr="002B17CF"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7CF" w:rsidRPr="00550451" w:rsidRDefault="002B17CF" w:rsidP="0018455F">
                  <w:pPr>
                    <w:jc w:val="center"/>
                  </w:pPr>
                  <w:r w:rsidRPr="00550451">
                    <w:t>8.2.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17CF" w:rsidRPr="00550451" w:rsidRDefault="002B17CF" w:rsidP="0018455F">
                  <w:pPr>
                    <w:jc w:val="center"/>
                  </w:pPr>
                  <w:r w:rsidRPr="00550451">
                    <w:t>Konservētie produkti</w:t>
                  </w:r>
                </w:p>
              </w:tc>
            </w:tr>
            <w:tr w:rsidR="002B17CF" w:rsidRPr="00550451" w:rsidTr="002B17CF"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7CF" w:rsidRPr="00550451" w:rsidRDefault="002B17CF" w:rsidP="0018455F">
                  <w:pPr>
                    <w:jc w:val="center"/>
                  </w:pPr>
                  <w:r w:rsidRPr="00550451">
                    <w:t>8.3.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17CF" w:rsidRPr="00550451" w:rsidRDefault="002B17CF" w:rsidP="0018455F">
                  <w:pPr>
                    <w:jc w:val="center"/>
                  </w:pPr>
                  <w:r w:rsidRPr="00550451">
                    <w:t>Dažādi pārtikas produkti</w:t>
                  </w:r>
                </w:p>
              </w:tc>
            </w:tr>
            <w:tr w:rsidR="002B17CF" w:rsidRPr="00550451" w:rsidTr="002B17CF"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7CF" w:rsidRPr="00550451" w:rsidRDefault="002B17CF" w:rsidP="0018455F">
                  <w:pPr>
                    <w:jc w:val="center"/>
                  </w:pPr>
                  <w:r w:rsidRPr="00550451">
                    <w:t>8.4.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17CF" w:rsidRPr="00550451" w:rsidRDefault="002B17CF" w:rsidP="0018455F">
                  <w:pPr>
                    <w:jc w:val="center"/>
                  </w:pPr>
                  <w:r w:rsidRPr="00550451">
                    <w:t>Konditorejas izstrādājumi</w:t>
                  </w:r>
                </w:p>
              </w:tc>
            </w:tr>
            <w:tr w:rsidR="002B17CF" w:rsidRPr="00550451" w:rsidTr="002B17CF"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7CF" w:rsidRPr="00550451" w:rsidRDefault="002B17CF" w:rsidP="0018455F">
                  <w:pPr>
                    <w:jc w:val="center"/>
                  </w:pPr>
                  <w:r w:rsidRPr="00550451">
                    <w:t>8.5.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17CF" w:rsidRPr="00550451" w:rsidRDefault="002B17CF" w:rsidP="0018455F">
                  <w:pPr>
                    <w:jc w:val="center"/>
                  </w:pPr>
                  <w:r w:rsidRPr="00550451">
                    <w:t>Eļļa</w:t>
                  </w:r>
                </w:p>
              </w:tc>
            </w:tr>
            <w:tr w:rsidR="002B17CF" w:rsidRPr="00550451" w:rsidTr="002B17CF"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2B17CF" w:rsidRPr="00550451" w:rsidRDefault="002B17CF" w:rsidP="0018455F">
                  <w:pPr>
                    <w:jc w:val="center"/>
                  </w:pPr>
                  <w:r w:rsidRPr="00550451">
                    <w:t>9.pozīcija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2B17CF" w:rsidRPr="00550451" w:rsidRDefault="002B17CF" w:rsidP="0018455F">
                  <w:pPr>
                    <w:jc w:val="center"/>
                  </w:pPr>
                  <w:r w:rsidRPr="00550451">
                    <w:t>Saldēti produkti</w:t>
                  </w:r>
                </w:p>
              </w:tc>
            </w:tr>
            <w:tr w:rsidR="002B17CF" w:rsidRPr="00550451" w:rsidTr="002B17CF"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7CF" w:rsidRPr="00550451" w:rsidRDefault="002B17CF" w:rsidP="0018455F">
                  <w:pPr>
                    <w:jc w:val="center"/>
                  </w:pPr>
                  <w:r w:rsidRPr="00550451">
                    <w:t>9.1.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17CF" w:rsidRPr="00550451" w:rsidRDefault="002B17CF" w:rsidP="0018455F">
                  <w:pPr>
                    <w:jc w:val="center"/>
                  </w:pPr>
                  <w:r w:rsidRPr="00550451">
                    <w:t>Saldējums</w:t>
                  </w:r>
                </w:p>
              </w:tc>
            </w:tr>
            <w:tr w:rsidR="002B17CF" w:rsidRPr="00550451" w:rsidTr="002B17CF"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2B17CF" w:rsidRPr="00550451" w:rsidRDefault="002B17CF" w:rsidP="0018455F">
                  <w:pPr>
                    <w:jc w:val="center"/>
                  </w:pPr>
                  <w:r w:rsidRPr="00550451">
                    <w:t>10.pozīcija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2B17CF" w:rsidRPr="00550451" w:rsidRDefault="002B17CF" w:rsidP="0018455F">
                  <w:pPr>
                    <w:jc w:val="center"/>
                  </w:pPr>
                  <w:r w:rsidRPr="00550451">
                    <w:t>Tīrīti un/vai apstrādāti dārzeņi un pākšaugi</w:t>
                  </w:r>
                </w:p>
              </w:tc>
            </w:tr>
          </w:tbl>
          <w:p w:rsidR="0018455F" w:rsidRPr="00550451" w:rsidRDefault="0018455F" w:rsidP="0018455F"/>
          <w:p w:rsidR="0018455F" w:rsidRPr="00550451" w:rsidRDefault="0018455F" w:rsidP="00550451">
            <w:r w:rsidRPr="00550451">
              <w:br w:type="page"/>
              <w:t>Iepirkuma priekšmeta 3.daļā NBS NP 2.RNC (Lielvārde):</w:t>
            </w:r>
          </w:p>
          <w:tbl>
            <w:tblPr>
              <w:tblW w:w="7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0"/>
              <w:gridCol w:w="5528"/>
            </w:tblGrid>
            <w:tr w:rsidR="002B17CF" w:rsidRPr="00550451" w:rsidTr="002B17CF"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7CF" w:rsidRPr="00550451" w:rsidRDefault="002B17CF" w:rsidP="0018455F">
                  <w:pPr>
                    <w:jc w:val="center"/>
                  </w:pPr>
                  <w:r w:rsidRPr="00550451">
                    <w:t>Preču pozīcijas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17CF" w:rsidRPr="00550451" w:rsidRDefault="002B17CF" w:rsidP="0018455F">
                  <w:pPr>
                    <w:jc w:val="center"/>
                  </w:pPr>
                  <w:r w:rsidRPr="00550451">
                    <w:t>Preces nosaukums tehniskajā specifikācijā</w:t>
                  </w:r>
                </w:p>
              </w:tc>
            </w:tr>
            <w:tr w:rsidR="002B17CF" w:rsidRPr="00550451" w:rsidTr="002B17CF">
              <w:trPr>
                <w:trHeight w:val="527"/>
              </w:trPr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2B17CF" w:rsidRPr="00550451" w:rsidRDefault="002B17CF" w:rsidP="0018455F">
                  <w:pPr>
                    <w:jc w:val="center"/>
                  </w:pPr>
                  <w:r w:rsidRPr="00550451">
                    <w:t>3.pozīcija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2B17CF" w:rsidRPr="00550451" w:rsidRDefault="002B17CF" w:rsidP="0018455F">
                  <w:pPr>
                    <w:jc w:val="center"/>
                  </w:pPr>
                  <w:r w:rsidRPr="00550451">
                    <w:t>Svaigi atdzesēta vai sasaldēta gaļa un gaļas subprodukti</w:t>
                  </w:r>
                </w:p>
              </w:tc>
            </w:tr>
            <w:tr w:rsidR="002B17CF" w:rsidRPr="00550451" w:rsidTr="002B17CF"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7CF" w:rsidRPr="00550451" w:rsidRDefault="002B17CF" w:rsidP="0018455F">
                  <w:pPr>
                    <w:jc w:val="center"/>
                  </w:pPr>
                  <w:r w:rsidRPr="00550451">
                    <w:t>3.1.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17CF" w:rsidRPr="00550451" w:rsidRDefault="002B17CF" w:rsidP="0018455F">
                  <w:pPr>
                    <w:jc w:val="center"/>
                  </w:pPr>
                  <w:r w:rsidRPr="00550451">
                    <w:t>Svaigi atdzesēta cūkgaļa un subprodukti</w:t>
                  </w:r>
                </w:p>
              </w:tc>
            </w:tr>
            <w:tr w:rsidR="002B17CF" w:rsidRPr="00550451" w:rsidTr="002B17CF"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2B17CF" w:rsidRPr="00550451" w:rsidRDefault="002B17CF" w:rsidP="0018455F">
                  <w:pPr>
                    <w:jc w:val="center"/>
                  </w:pPr>
                  <w:r w:rsidRPr="00550451">
                    <w:t>4.pozīcija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2B17CF" w:rsidRPr="00550451" w:rsidRDefault="002B17CF" w:rsidP="0018455F">
                  <w:pPr>
                    <w:jc w:val="center"/>
                  </w:pPr>
                  <w:r w:rsidRPr="00550451">
                    <w:t>Svaigi atdzesēta vai sasaldēta putnu gaļa un putnu gaļas produkti</w:t>
                  </w:r>
                </w:p>
              </w:tc>
            </w:tr>
            <w:tr w:rsidR="002B17CF" w:rsidRPr="00550451" w:rsidTr="002B17CF"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7CF" w:rsidRPr="00550451" w:rsidRDefault="002B17CF" w:rsidP="0018455F">
                  <w:pPr>
                    <w:jc w:val="center"/>
                  </w:pPr>
                  <w:r w:rsidRPr="00550451">
                    <w:t>4.1.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17CF" w:rsidRPr="00550451" w:rsidRDefault="002B17CF" w:rsidP="0018455F">
                  <w:pPr>
                    <w:jc w:val="center"/>
                  </w:pPr>
                  <w:r w:rsidRPr="00550451">
                    <w:t>Putnu gaļas produkti</w:t>
                  </w:r>
                </w:p>
              </w:tc>
            </w:tr>
            <w:tr w:rsidR="002B17CF" w:rsidRPr="00550451" w:rsidTr="002B17CF"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7CF" w:rsidRPr="00550451" w:rsidRDefault="002B17CF" w:rsidP="0018455F">
                  <w:pPr>
                    <w:jc w:val="center"/>
                  </w:pPr>
                  <w:r w:rsidRPr="00550451">
                    <w:t>4.2.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17CF" w:rsidRPr="00550451" w:rsidRDefault="002B17CF" w:rsidP="0018455F">
                  <w:pPr>
                    <w:jc w:val="center"/>
                  </w:pPr>
                  <w:r w:rsidRPr="00550451">
                    <w:t>Svaigi sasaldēta putnu gaļa</w:t>
                  </w:r>
                </w:p>
              </w:tc>
            </w:tr>
            <w:tr w:rsidR="002B17CF" w:rsidRPr="00550451" w:rsidTr="002B17CF"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2B17CF" w:rsidRPr="00550451" w:rsidRDefault="002B17CF" w:rsidP="0018455F">
                  <w:pPr>
                    <w:jc w:val="center"/>
                  </w:pPr>
                  <w:r w:rsidRPr="00550451">
                    <w:t>5.pozīcija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2B17CF" w:rsidRPr="00550451" w:rsidRDefault="002B17CF" w:rsidP="0018455F">
                  <w:pPr>
                    <w:jc w:val="center"/>
                  </w:pPr>
                  <w:r w:rsidRPr="00550451">
                    <w:t>Konditoreja un maizes izstrādājumi</w:t>
                  </w:r>
                </w:p>
              </w:tc>
            </w:tr>
            <w:tr w:rsidR="002B17CF" w:rsidRPr="00550451" w:rsidTr="002B17CF"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2B17CF" w:rsidRPr="00550451" w:rsidRDefault="002B17CF" w:rsidP="0018455F">
                  <w:pPr>
                    <w:jc w:val="center"/>
                  </w:pPr>
                  <w:r w:rsidRPr="00550451">
                    <w:t>6.pozīcija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2B17CF" w:rsidRPr="00550451" w:rsidRDefault="002B17CF" w:rsidP="0018455F">
                  <w:pPr>
                    <w:jc w:val="center"/>
                  </w:pPr>
                  <w:r w:rsidRPr="00550451">
                    <w:t>Saldētie konditorejas un maizes izstrādājumi</w:t>
                  </w:r>
                </w:p>
              </w:tc>
            </w:tr>
            <w:tr w:rsidR="002B17CF" w:rsidRPr="00550451" w:rsidTr="002B17CF"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2B17CF" w:rsidRPr="00550451" w:rsidRDefault="002B17CF" w:rsidP="0018455F">
                  <w:pPr>
                    <w:jc w:val="center"/>
                  </w:pPr>
                  <w:r w:rsidRPr="00550451">
                    <w:t>8.pozīcija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2B17CF" w:rsidRPr="00550451" w:rsidRDefault="002B17CF" w:rsidP="0018455F">
                  <w:pPr>
                    <w:jc w:val="center"/>
                  </w:pPr>
                  <w:r w:rsidRPr="00550451">
                    <w:t>Bakalejas preces un citi produkti</w:t>
                  </w:r>
                </w:p>
              </w:tc>
            </w:tr>
            <w:tr w:rsidR="002B17CF" w:rsidRPr="00550451" w:rsidTr="002B17CF"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7CF" w:rsidRPr="00550451" w:rsidRDefault="002B17CF" w:rsidP="0018455F">
                  <w:pPr>
                    <w:jc w:val="center"/>
                  </w:pPr>
                  <w:r w:rsidRPr="00550451">
                    <w:t>8.1.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17CF" w:rsidRPr="00550451" w:rsidRDefault="002B17CF" w:rsidP="0018455F">
                  <w:pPr>
                    <w:jc w:val="center"/>
                  </w:pPr>
                  <w:r w:rsidRPr="00550451">
                    <w:rPr>
                      <w:color w:val="000000"/>
                      <w:lang w:val="en-US"/>
                    </w:rPr>
                    <w:t>Graudu maluma produkti un pākšaugi</w:t>
                  </w:r>
                  <w:r w:rsidRPr="00550451" w:rsidDel="004B5880">
                    <w:t xml:space="preserve"> </w:t>
                  </w:r>
                </w:p>
              </w:tc>
            </w:tr>
            <w:tr w:rsidR="002B17CF" w:rsidRPr="00550451" w:rsidTr="002B17CF"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7CF" w:rsidRPr="00550451" w:rsidRDefault="002B17CF" w:rsidP="0018455F">
                  <w:pPr>
                    <w:jc w:val="center"/>
                  </w:pPr>
                  <w:r w:rsidRPr="00550451">
                    <w:t>8.2.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17CF" w:rsidRPr="00495EB0" w:rsidRDefault="002B17CF" w:rsidP="0018455F">
                  <w:pPr>
                    <w:jc w:val="center"/>
                  </w:pPr>
                  <w:r w:rsidRPr="00550451">
                    <w:t>Konservēti produkti</w:t>
                  </w:r>
                </w:p>
              </w:tc>
            </w:tr>
            <w:tr w:rsidR="002B17CF" w:rsidRPr="00550451" w:rsidTr="002B17CF"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7CF" w:rsidRPr="00550451" w:rsidRDefault="002B17CF" w:rsidP="0018455F">
                  <w:pPr>
                    <w:jc w:val="center"/>
                  </w:pPr>
                  <w:r w:rsidRPr="00550451">
                    <w:t>8.3.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17CF" w:rsidRPr="00550451" w:rsidRDefault="002B17CF" w:rsidP="0018455F">
                  <w:pPr>
                    <w:jc w:val="center"/>
                  </w:pPr>
                  <w:r w:rsidRPr="00550451">
                    <w:t>Dažādi pārtikas produkti</w:t>
                  </w:r>
                </w:p>
              </w:tc>
            </w:tr>
            <w:tr w:rsidR="002B17CF" w:rsidRPr="00550451" w:rsidTr="002B17CF"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7CF" w:rsidRPr="00550451" w:rsidRDefault="002B17CF" w:rsidP="0018455F">
                  <w:pPr>
                    <w:jc w:val="center"/>
                  </w:pPr>
                  <w:r w:rsidRPr="00550451">
                    <w:t>8.4.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17CF" w:rsidRPr="00550451" w:rsidRDefault="002B17CF" w:rsidP="0018455F">
                  <w:pPr>
                    <w:jc w:val="center"/>
                  </w:pPr>
                  <w:r w:rsidRPr="00550451">
                    <w:t>Konditorejas izstrādājumi</w:t>
                  </w:r>
                </w:p>
              </w:tc>
            </w:tr>
            <w:tr w:rsidR="002B17CF" w:rsidRPr="00550451" w:rsidTr="002B17CF"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7CF" w:rsidRPr="00550451" w:rsidRDefault="002B17CF" w:rsidP="0018455F">
                  <w:pPr>
                    <w:jc w:val="center"/>
                  </w:pPr>
                  <w:r w:rsidRPr="00550451">
                    <w:t>8.5.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17CF" w:rsidRPr="00550451" w:rsidRDefault="002B17CF" w:rsidP="0018455F">
                  <w:pPr>
                    <w:jc w:val="center"/>
                  </w:pPr>
                  <w:r w:rsidRPr="00550451">
                    <w:t>Eļļa</w:t>
                  </w:r>
                </w:p>
              </w:tc>
            </w:tr>
          </w:tbl>
          <w:p w:rsidR="0018455F" w:rsidRPr="00550451" w:rsidRDefault="0018455F" w:rsidP="0018455F"/>
          <w:p w:rsidR="0018455F" w:rsidRPr="002B17CF" w:rsidRDefault="0018455F" w:rsidP="002B17CF">
            <w:r w:rsidRPr="002B17CF">
              <w:t>Iepirkuma priekšmeta 4.daļā Zemessardze:</w:t>
            </w:r>
          </w:p>
          <w:tbl>
            <w:tblPr>
              <w:tblW w:w="7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0"/>
              <w:gridCol w:w="5528"/>
            </w:tblGrid>
            <w:tr w:rsidR="002B17CF" w:rsidRPr="00550451" w:rsidTr="002B17CF"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7CF" w:rsidRPr="00550451" w:rsidRDefault="002B17CF" w:rsidP="0018455F">
                  <w:pPr>
                    <w:jc w:val="center"/>
                  </w:pPr>
                  <w:r w:rsidRPr="00550451">
                    <w:t>Preču pozīcijas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17CF" w:rsidRPr="00550451" w:rsidRDefault="002B17CF" w:rsidP="0018455F">
                  <w:pPr>
                    <w:jc w:val="center"/>
                  </w:pPr>
                  <w:r w:rsidRPr="00550451">
                    <w:t>Preces nosaukums tehniskajā specifikācijā</w:t>
                  </w:r>
                </w:p>
              </w:tc>
            </w:tr>
            <w:tr w:rsidR="002B17CF" w:rsidRPr="00550451" w:rsidTr="002B17CF"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2B17CF" w:rsidRPr="00550451" w:rsidRDefault="002B17CF" w:rsidP="0018455F">
                  <w:pPr>
                    <w:jc w:val="center"/>
                  </w:pPr>
                  <w:r w:rsidRPr="00550451">
                    <w:t>8.pozīcija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2B17CF" w:rsidRPr="00550451" w:rsidRDefault="002B17CF" w:rsidP="0018455F">
                  <w:pPr>
                    <w:jc w:val="center"/>
                  </w:pPr>
                  <w:r w:rsidRPr="00550451">
                    <w:t>Bakalejas preces un citi produkti</w:t>
                  </w:r>
                </w:p>
              </w:tc>
            </w:tr>
            <w:tr w:rsidR="002B17CF" w:rsidRPr="00550451" w:rsidTr="002B17CF"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7CF" w:rsidRPr="00550451" w:rsidRDefault="002B17CF" w:rsidP="0018455F">
                  <w:pPr>
                    <w:jc w:val="center"/>
                  </w:pPr>
                  <w:r w:rsidRPr="00550451">
                    <w:t>8.2.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17CF" w:rsidRPr="00550451" w:rsidRDefault="002B17CF" w:rsidP="0018455F">
                  <w:pPr>
                    <w:jc w:val="center"/>
                  </w:pPr>
                  <w:r w:rsidRPr="00550451">
                    <w:t>Konservēti produkti</w:t>
                  </w:r>
                </w:p>
              </w:tc>
            </w:tr>
            <w:tr w:rsidR="002B17CF" w:rsidRPr="00550451" w:rsidTr="002B17CF"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7CF" w:rsidRPr="00550451" w:rsidRDefault="002B17CF" w:rsidP="0018455F">
                  <w:pPr>
                    <w:jc w:val="center"/>
                  </w:pPr>
                  <w:r w:rsidRPr="00550451">
                    <w:t>8.3.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17CF" w:rsidRPr="00550451" w:rsidRDefault="002B17CF" w:rsidP="0018455F">
                  <w:pPr>
                    <w:jc w:val="center"/>
                  </w:pPr>
                  <w:r w:rsidRPr="00550451">
                    <w:t>Dažādi pārtikas produkti</w:t>
                  </w:r>
                </w:p>
              </w:tc>
            </w:tr>
            <w:tr w:rsidR="002B17CF" w:rsidRPr="00550451" w:rsidTr="002B17CF"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17CF" w:rsidRPr="00550451" w:rsidRDefault="002B17CF" w:rsidP="0018455F">
                  <w:pPr>
                    <w:jc w:val="center"/>
                  </w:pPr>
                  <w:r w:rsidRPr="00550451">
                    <w:t>8.5.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17CF" w:rsidRPr="00550451" w:rsidRDefault="002B17CF" w:rsidP="0018455F">
                  <w:pPr>
                    <w:jc w:val="center"/>
                  </w:pPr>
                  <w:r w:rsidRPr="00550451">
                    <w:t>Eļļa</w:t>
                  </w:r>
                </w:p>
              </w:tc>
            </w:tr>
          </w:tbl>
          <w:p w:rsidR="00F1531A" w:rsidRPr="00DE7C77" w:rsidRDefault="00F1531A" w:rsidP="00DE7C77">
            <w:pPr>
              <w:shd w:val="clear" w:color="auto" w:fill="FFFFFF" w:themeFill="background1"/>
              <w:spacing w:line="252" w:lineRule="auto"/>
              <w:jc w:val="both"/>
              <w:rPr>
                <w:color w:val="7030A0"/>
              </w:rPr>
            </w:pPr>
          </w:p>
        </w:tc>
      </w:tr>
      <w:tr w:rsidR="00D54EEE" w:rsidRPr="00946527" w:rsidTr="00550451">
        <w:trPr>
          <w:trHeight w:val="924"/>
        </w:trPr>
        <w:tc>
          <w:tcPr>
            <w:tcW w:w="2156" w:type="dxa"/>
          </w:tcPr>
          <w:p w:rsidR="00D54EEE" w:rsidRPr="00946527" w:rsidRDefault="00EE690F" w:rsidP="00EB0ABC">
            <w:pPr>
              <w:rPr>
                <w:b/>
                <w:i/>
              </w:rPr>
            </w:pPr>
            <w:r w:rsidRPr="00946527">
              <w:rPr>
                <w:b/>
                <w:i/>
              </w:rPr>
              <w:lastRenderedPageBreak/>
              <w:t>Piedāvājuma izvēle</w:t>
            </w:r>
            <w:r w:rsidR="00D54EEE" w:rsidRPr="00946527">
              <w:rPr>
                <w:b/>
                <w:i/>
              </w:rPr>
              <w:t>s kritērijs:</w:t>
            </w:r>
          </w:p>
        </w:tc>
        <w:tc>
          <w:tcPr>
            <w:tcW w:w="7796" w:type="dxa"/>
            <w:gridSpan w:val="6"/>
          </w:tcPr>
          <w:p w:rsidR="00850DB5" w:rsidRDefault="00997AE8" w:rsidP="00997AE8">
            <w:pPr>
              <w:shd w:val="clear" w:color="auto" w:fill="FFFFFF" w:themeFill="background1"/>
              <w:spacing w:line="252" w:lineRule="auto"/>
              <w:jc w:val="both"/>
            </w:pPr>
            <w:r>
              <w:t>N</w:t>
            </w:r>
            <w:r w:rsidRPr="00BC2765">
              <w:t xml:space="preserve">olikuma un tehniskās specifikācijas prasībām atbilstošs saimnieciski visizdevīgākais piedāvājums katrā iepirkuma priekšmeta daļā atsevišķi </w:t>
            </w:r>
            <w:r w:rsidRPr="001C5EB5">
              <w:t>tajā preču pozīcijā, par kuru iesniegts piedāvājums</w:t>
            </w:r>
            <w:r>
              <w:t>.</w:t>
            </w:r>
          </w:p>
          <w:p w:rsidR="00272BAA" w:rsidRDefault="00272BAA" w:rsidP="00272BAA">
            <w:pPr>
              <w:widowControl w:val="0"/>
              <w:spacing w:after="60"/>
              <w:jc w:val="both"/>
            </w:pPr>
            <w:r w:rsidRPr="00272BAA">
              <w:t>Tiek noteikti šādi vērtēšanas kritēriji visās iepirkuma priekšmeta daļās: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99"/>
              <w:gridCol w:w="1871"/>
            </w:tblGrid>
            <w:tr w:rsidR="00272BAA" w:rsidTr="00272BAA">
              <w:tc>
                <w:tcPr>
                  <w:tcW w:w="5699" w:type="dxa"/>
                </w:tcPr>
                <w:p w:rsidR="00272BAA" w:rsidRDefault="00272BAA" w:rsidP="00272BAA">
                  <w:pPr>
                    <w:widowControl w:val="0"/>
                    <w:spacing w:after="60"/>
                    <w:jc w:val="both"/>
                  </w:pPr>
                  <w:r w:rsidRPr="009519BE">
                    <w:rPr>
                      <w:lang w:eastAsia="en-US"/>
                    </w:rPr>
                    <w:t>Vērtēšanas kritērijs</w:t>
                  </w:r>
                </w:p>
              </w:tc>
              <w:tc>
                <w:tcPr>
                  <w:tcW w:w="1871" w:type="dxa"/>
                </w:tcPr>
                <w:p w:rsidR="00272BAA" w:rsidRDefault="00272BAA" w:rsidP="00272BAA">
                  <w:pPr>
                    <w:widowControl w:val="0"/>
                    <w:spacing w:after="60"/>
                    <w:jc w:val="both"/>
                  </w:pPr>
                  <w:r w:rsidRPr="009519BE">
                    <w:rPr>
                      <w:lang w:eastAsia="en-US"/>
                    </w:rPr>
                    <w:t>Maksimālā skaitliskā vērtība</w:t>
                  </w:r>
                </w:p>
              </w:tc>
            </w:tr>
            <w:tr w:rsidR="00272BAA" w:rsidTr="00272BAA">
              <w:tc>
                <w:tcPr>
                  <w:tcW w:w="5699" w:type="dxa"/>
                  <w:vAlign w:val="center"/>
                </w:tcPr>
                <w:p w:rsidR="00272BAA" w:rsidRPr="00E22C68" w:rsidRDefault="00272BAA" w:rsidP="00272BAA">
                  <w:pPr>
                    <w:widowControl w:val="0"/>
                    <w:numPr>
                      <w:ilvl w:val="0"/>
                      <w:numId w:val="6"/>
                    </w:numPr>
                    <w:spacing w:before="60" w:after="60"/>
                    <w:ind w:left="313" w:right="156" w:hanging="332"/>
                    <w:jc w:val="both"/>
                    <w:rPr>
                      <w:lang w:eastAsia="en-US"/>
                    </w:rPr>
                  </w:pPr>
                  <w:r w:rsidRPr="00E22C68">
                    <w:rPr>
                      <w:lang w:eastAsia="en-US"/>
                    </w:rPr>
                    <w:t xml:space="preserve">Piedāvātā mērvienību cenu summa pozīcijā </w:t>
                  </w:r>
                </w:p>
              </w:tc>
              <w:tc>
                <w:tcPr>
                  <w:tcW w:w="1871" w:type="dxa"/>
                </w:tcPr>
                <w:p w:rsidR="00272BAA" w:rsidRDefault="00272BAA" w:rsidP="00272BAA">
                  <w:pPr>
                    <w:widowControl w:val="0"/>
                    <w:spacing w:after="60"/>
                    <w:jc w:val="both"/>
                  </w:pPr>
                  <w:r w:rsidRPr="00E22C68">
                    <w:rPr>
                      <w:lang w:eastAsia="en-US"/>
                    </w:rPr>
                    <w:t>40 punkti</w:t>
                  </w:r>
                </w:p>
              </w:tc>
            </w:tr>
            <w:tr w:rsidR="00272BAA" w:rsidTr="00272BAA">
              <w:tc>
                <w:tcPr>
                  <w:tcW w:w="5699" w:type="dxa"/>
                  <w:vAlign w:val="center"/>
                </w:tcPr>
                <w:p w:rsidR="00272BAA" w:rsidRPr="00E22C68" w:rsidRDefault="00272BAA" w:rsidP="00272BAA">
                  <w:pPr>
                    <w:widowControl w:val="0"/>
                    <w:numPr>
                      <w:ilvl w:val="0"/>
                      <w:numId w:val="6"/>
                    </w:numPr>
                    <w:spacing w:before="60" w:after="60"/>
                    <w:ind w:left="313" w:hanging="332"/>
                    <w:jc w:val="both"/>
                    <w:rPr>
                      <w:lang w:eastAsia="en-US"/>
                    </w:rPr>
                  </w:pPr>
                  <w:r w:rsidRPr="00E22C68">
                    <w:t>Piedāvāto pārtikas produktu daudzums ar NPKS un LPIA, kas pārsniedz tehniskajā specifikācijā norādīto minimālo apjomu</w:t>
                  </w:r>
                </w:p>
              </w:tc>
              <w:tc>
                <w:tcPr>
                  <w:tcW w:w="1871" w:type="dxa"/>
                </w:tcPr>
                <w:p w:rsidR="00272BAA" w:rsidRDefault="00272BAA" w:rsidP="00272BAA">
                  <w:pPr>
                    <w:widowControl w:val="0"/>
                    <w:spacing w:after="60"/>
                    <w:jc w:val="both"/>
                  </w:pPr>
                  <w:r w:rsidRPr="00E22C68">
                    <w:t>40 punkti</w:t>
                  </w:r>
                </w:p>
              </w:tc>
            </w:tr>
            <w:tr w:rsidR="00272BAA" w:rsidTr="00272BAA">
              <w:tc>
                <w:tcPr>
                  <w:tcW w:w="5699" w:type="dxa"/>
                  <w:vAlign w:val="center"/>
                </w:tcPr>
                <w:p w:rsidR="00272BAA" w:rsidRPr="00E22C68" w:rsidRDefault="00272BAA" w:rsidP="00272BAA">
                  <w:pPr>
                    <w:widowControl w:val="0"/>
                    <w:numPr>
                      <w:ilvl w:val="0"/>
                      <w:numId w:val="6"/>
                    </w:numPr>
                    <w:spacing w:before="60" w:after="60"/>
                    <w:ind w:left="313" w:hanging="332"/>
                    <w:jc w:val="both"/>
                    <w:rPr>
                      <w:lang w:eastAsia="en-US"/>
                    </w:rPr>
                  </w:pPr>
                  <w:r w:rsidRPr="00E22C68">
                    <w:rPr>
                      <w:lang w:eastAsia="en-US"/>
                    </w:rPr>
                    <w:t xml:space="preserve">Videi draudzīga pārtikas produktu piegāde, samazinot vides piesārņojumu ar autotransporta izplūdes gāzēm </w:t>
                  </w:r>
                  <w:r>
                    <w:rPr>
                      <w:lang w:eastAsia="en-US"/>
                    </w:rPr>
                    <w:t>vai</w:t>
                  </w:r>
                  <w:r w:rsidRPr="00E22C68">
                    <w:rPr>
                      <w:lang w:eastAsia="en-US"/>
                    </w:rPr>
                    <w:t xml:space="preserve"> ceļa infrastruktūras slodzi</w:t>
                  </w:r>
                </w:p>
              </w:tc>
              <w:tc>
                <w:tcPr>
                  <w:tcW w:w="1871" w:type="dxa"/>
                </w:tcPr>
                <w:p w:rsidR="00272BAA" w:rsidRDefault="00272BAA" w:rsidP="00272BAA">
                  <w:pPr>
                    <w:widowControl w:val="0"/>
                    <w:spacing w:after="60"/>
                    <w:jc w:val="both"/>
                  </w:pPr>
                  <w:r>
                    <w:t>2</w:t>
                  </w:r>
                  <w:r w:rsidRPr="00E22C68">
                    <w:t>0 punkti</w:t>
                  </w:r>
                </w:p>
              </w:tc>
            </w:tr>
          </w:tbl>
          <w:p w:rsidR="00272BAA" w:rsidRPr="00272BAA" w:rsidRDefault="00272BAA" w:rsidP="00272BAA">
            <w:pPr>
              <w:widowControl w:val="0"/>
              <w:spacing w:after="60"/>
              <w:jc w:val="both"/>
              <w:rPr>
                <w:b/>
              </w:rPr>
            </w:pPr>
            <w:r w:rsidRPr="00272BAA">
              <w:rPr>
                <w:b/>
              </w:rPr>
              <w:t>A vērtēšanas kritērijs “Piedāvātā mērvienību cenu summa pozīcijā”.</w:t>
            </w:r>
          </w:p>
          <w:p w:rsidR="00272BAA" w:rsidRPr="00B31AE3" w:rsidRDefault="00272BAA" w:rsidP="00272BAA">
            <w:pPr>
              <w:pStyle w:val="ListParagraph"/>
              <w:widowControl w:val="0"/>
              <w:ind w:left="4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AE3">
              <w:rPr>
                <w:rFonts w:ascii="Times New Roman" w:hAnsi="Times New Roman"/>
                <w:sz w:val="24"/>
                <w:szCs w:val="24"/>
              </w:rPr>
              <w:t xml:space="preserve">Pretendentam, kura piedāvātā līgumcena iepirkuma priekšmeta pozīcijas </w:t>
            </w:r>
            <w:r w:rsidRPr="00B31A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izpildei būs zemākā, tiks piešķirts maksimālais punktu skaits –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31AE3">
              <w:rPr>
                <w:rFonts w:ascii="Times New Roman" w:hAnsi="Times New Roman"/>
                <w:sz w:val="24"/>
                <w:szCs w:val="24"/>
              </w:rPr>
              <w:t>0 punkti, bet pārējiem piedāvājumiem piešķirtie punkti tiks aprēķināti saskaņā ar formulu: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B31AE3">
              <w:rPr>
                <w:rFonts w:ascii="Times New Roman" w:hAnsi="Times New Roman"/>
                <w:b/>
                <w:sz w:val="24"/>
                <w:szCs w:val="24"/>
              </w:rPr>
              <w:t xml:space="preserve">A = (P zem / P pied) x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31AE3">
              <w:rPr>
                <w:rFonts w:ascii="Times New Roman" w:hAnsi="Times New Roman"/>
                <w:b/>
                <w:sz w:val="24"/>
                <w:szCs w:val="24"/>
              </w:rPr>
              <w:t>0, kur</w:t>
            </w:r>
          </w:p>
          <w:p w:rsidR="00272BAA" w:rsidRPr="00272BAA" w:rsidRDefault="00272BAA" w:rsidP="00272BAA">
            <w:pPr>
              <w:widowControl w:val="0"/>
            </w:pPr>
            <w:r>
              <w:t xml:space="preserve">        A - </w:t>
            </w:r>
            <w:r w:rsidRPr="00272BAA">
              <w:t>aprēķinātais punktu skaits;</w:t>
            </w:r>
          </w:p>
          <w:p w:rsidR="00272BAA" w:rsidRPr="00B31AE3" w:rsidRDefault="00272BAA" w:rsidP="00272BAA">
            <w:pPr>
              <w:pStyle w:val="ListParagraph"/>
              <w:widowControl w:val="0"/>
              <w:spacing w:after="0"/>
              <w:ind w:left="48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B31AE3">
              <w:rPr>
                <w:rFonts w:ascii="Times New Roman" w:hAnsi="Times New Roman"/>
                <w:sz w:val="24"/>
                <w:szCs w:val="24"/>
              </w:rPr>
              <w:t>P zem – lētākā piedāvājuma piedāvātā mērvienību cenu summa;</w:t>
            </w:r>
          </w:p>
          <w:p w:rsidR="00272BAA" w:rsidRPr="00B31AE3" w:rsidRDefault="00272BAA" w:rsidP="00272BAA">
            <w:pPr>
              <w:pStyle w:val="ListParagraph"/>
              <w:widowControl w:val="0"/>
              <w:spacing w:after="0"/>
              <w:ind w:left="48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B31AE3">
              <w:rPr>
                <w:rFonts w:ascii="Times New Roman" w:hAnsi="Times New Roman"/>
                <w:sz w:val="24"/>
                <w:szCs w:val="24"/>
              </w:rPr>
              <w:t>P pied – vērtējamā piedāvājuma piedāvātā mērvienību cenu summa;</w:t>
            </w:r>
          </w:p>
          <w:p w:rsidR="00272BAA" w:rsidRPr="00272BAA" w:rsidRDefault="00272BAA" w:rsidP="00272BAA">
            <w:pPr>
              <w:widowControl w:val="0"/>
            </w:pPr>
            <w:r>
              <w:t xml:space="preserve">        </w:t>
            </w:r>
            <w:r w:rsidRPr="00272BAA">
              <w:t>40 – maksimālais punktu skaits;</w:t>
            </w:r>
          </w:p>
          <w:p w:rsidR="00272BAA" w:rsidRPr="00272BAA" w:rsidRDefault="00272BAA" w:rsidP="00272BAA">
            <w:pPr>
              <w:widowControl w:val="0"/>
              <w:spacing w:after="60"/>
              <w:jc w:val="both"/>
              <w:rPr>
                <w:b/>
              </w:rPr>
            </w:pPr>
            <w:r w:rsidRPr="00272BAA">
              <w:rPr>
                <w:b/>
              </w:rPr>
              <w:t>B vērtēšanas kritērijs “Piedāvāto pārtikas produktu daudzums ar NPKS un LPIA, kas pārsniedz tehniskajā specifikācijā norādīto minimālo apjomu”.</w:t>
            </w:r>
          </w:p>
          <w:p w:rsidR="00272BAA" w:rsidRPr="00370926" w:rsidRDefault="00272BAA" w:rsidP="00272BAA">
            <w:pPr>
              <w:pStyle w:val="ListParagraph"/>
              <w:widowControl w:val="0"/>
              <w:spacing w:after="60" w:line="240" w:lineRule="auto"/>
              <w:ind w:left="482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926">
              <w:rPr>
                <w:rFonts w:ascii="Times New Roman" w:hAnsi="Times New Roman"/>
                <w:sz w:val="24"/>
                <w:szCs w:val="24"/>
              </w:rPr>
              <w:t>Pretendentam, kura piedāvājumā (attiecīgajā iepirkuma priekšmeta pozīcijā) būs visvairāk piedāvātie pārtikas produkti ar NPKS un/vai LPIA (sertificēti „Nacionālajā pārtikas kvalitātes shēmā” saskaņā ar Ministru kabineta 2014.gada 12.augusta noteikumiem Nr.461 „Prasības pārtikas kvalitātes shēmām, to ieviešanas, darbības, uzraudzības un kontroles kārtība” un/vai atbilst lauksaimniecības produktu integrētās audzēšanas prasībām saskaņā ar</w:t>
            </w:r>
            <w:r w:rsidRPr="00370926">
              <w:rPr>
                <w:rFonts w:ascii="Times New Roman" w:eastAsia="Times New Roman" w:hAnsi="Times New Roman"/>
                <w:sz w:val="24"/>
                <w:szCs w:val="24"/>
              </w:rPr>
              <w:t xml:space="preserve"> 2009.gada 15.septembra Ministru kabineta noteikumiem Nr. 1056 „Lauksaimniecības produktu integrētās audzēšanas, uzglabāšanas un marķēšanas prasības un kontroles kārtība”</w:t>
            </w:r>
            <w:r w:rsidRPr="00370926">
              <w:rPr>
                <w:rFonts w:ascii="Times New Roman" w:hAnsi="Times New Roman"/>
                <w:sz w:val="24"/>
                <w:szCs w:val="24"/>
              </w:rPr>
              <w:t>), kas pārsniedz tehniskajā specifikācijā norādīto minimālo apjomu, tiks piešķirts maksimālais punktu skaits – 40 punkti, bet pārējiem piedāvājumiem piešķirtie punkti tiks aprēķināti saskaņā ar formulu:</w:t>
            </w:r>
          </w:p>
          <w:p w:rsidR="00272BAA" w:rsidRPr="00370926" w:rsidRDefault="00272BAA" w:rsidP="00272BAA">
            <w:pPr>
              <w:pStyle w:val="ListParagraph"/>
              <w:ind w:left="480" w:firstLine="25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0926">
              <w:rPr>
                <w:rFonts w:ascii="Times New Roman" w:hAnsi="Times New Roman"/>
                <w:b/>
                <w:sz w:val="24"/>
                <w:szCs w:val="24"/>
              </w:rPr>
              <w:t>B =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R</w:t>
            </w:r>
            <w:r w:rsidRPr="00370926">
              <w:rPr>
                <w:rFonts w:ascii="Times New Roman" w:hAnsi="Times New Roman"/>
                <w:b/>
                <w:sz w:val="24"/>
                <w:szCs w:val="24"/>
              </w:rPr>
              <w:t xml:space="preserve"> pied /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R</w:t>
            </w:r>
            <w:r w:rsidRPr="00370926">
              <w:rPr>
                <w:rFonts w:ascii="Times New Roman" w:hAnsi="Times New Roman"/>
                <w:b/>
                <w:sz w:val="24"/>
                <w:szCs w:val="24"/>
              </w:rPr>
              <w:t xml:space="preserve"> max ) x 40, kur</w:t>
            </w:r>
          </w:p>
          <w:p w:rsidR="00272BAA" w:rsidRPr="00370926" w:rsidRDefault="00272BAA" w:rsidP="00272BAA">
            <w:pPr>
              <w:pStyle w:val="ListParagraph"/>
              <w:tabs>
                <w:tab w:val="left" w:pos="884"/>
              </w:tabs>
              <w:spacing w:after="0"/>
              <w:ind w:left="480" w:firstLine="40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926">
              <w:rPr>
                <w:rFonts w:ascii="Times New Roman" w:hAnsi="Times New Roman"/>
                <w:sz w:val="24"/>
                <w:szCs w:val="24"/>
              </w:rPr>
              <w:t>B – aprēķinātais punktu skaits;</w:t>
            </w:r>
          </w:p>
          <w:p w:rsidR="00272BAA" w:rsidRPr="00272BAA" w:rsidRDefault="00272BAA" w:rsidP="00272BAA">
            <w:pPr>
              <w:tabs>
                <w:tab w:val="left" w:pos="884"/>
              </w:tabs>
              <w:jc w:val="both"/>
            </w:pPr>
            <w:r>
              <w:t xml:space="preserve">          </w:t>
            </w:r>
            <w:r w:rsidRPr="00272BAA">
              <w:t>R pied –</w:t>
            </w:r>
            <w:r w:rsidRPr="00272BAA">
              <w:rPr>
                <w:b/>
                <w:bCs/>
              </w:rPr>
              <w:t xml:space="preserve"> </w:t>
            </w:r>
            <w:r w:rsidRPr="00272BAA">
              <w:t>vērtējamā pretendenta piedāvājumā piedāvātais pārtikas produktu skaits ar NPKS un/vai LPIA, kas pārsniedz tehniskajā specifikācijā norādīto minimālo apjomu;</w:t>
            </w:r>
          </w:p>
          <w:p w:rsidR="00272BAA" w:rsidRPr="00272BAA" w:rsidRDefault="00272BAA" w:rsidP="00272BAA">
            <w:pPr>
              <w:tabs>
                <w:tab w:val="left" w:pos="884"/>
              </w:tabs>
              <w:jc w:val="both"/>
            </w:pPr>
            <w:r>
              <w:t xml:space="preserve">          </w:t>
            </w:r>
            <w:r w:rsidRPr="00272BAA">
              <w:t>R max – lielākais no pretendentiem piedāvātais pārtikas produktu skaits ar NPKS un/vai LPIA, kas pārsniedz tehniskajā specifikācijā norādīto minimālo apjomu;</w:t>
            </w:r>
          </w:p>
          <w:p w:rsidR="00272BAA" w:rsidRPr="00370926" w:rsidRDefault="00272BAA" w:rsidP="00272BAA">
            <w:pPr>
              <w:pStyle w:val="ListParagraph"/>
              <w:tabs>
                <w:tab w:val="left" w:pos="884"/>
              </w:tabs>
              <w:spacing w:after="120"/>
              <w:ind w:left="480" w:firstLine="404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370926">
              <w:rPr>
                <w:rFonts w:ascii="Times New Roman" w:hAnsi="Times New Roman"/>
                <w:sz w:val="24"/>
                <w:szCs w:val="24"/>
                <w:lang w:eastAsia="x-none"/>
              </w:rPr>
              <w:t>40 – maksimālais punktu skaits.</w:t>
            </w:r>
          </w:p>
          <w:p w:rsidR="00272BAA" w:rsidRPr="00272BAA" w:rsidRDefault="00272BAA" w:rsidP="00272BAA">
            <w:pPr>
              <w:widowControl w:val="0"/>
              <w:spacing w:after="60"/>
              <w:jc w:val="both"/>
              <w:rPr>
                <w:b/>
              </w:rPr>
            </w:pPr>
            <w:r w:rsidRPr="00272BAA">
              <w:rPr>
                <w:b/>
              </w:rPr>
              <w:t>C vērtēšanas kritērijs “Videi draudzīga pārtikas produktu piegāde, samazinot vides piesārņojumu ar autotransporta izplūdes gāzēm vai</w:t>
            </w:r>
            <w:r w:rsidRPr="00272BAA">
              <w:t xml:space="preserve"> </w:t>
            </w:r>
            <w:r w:rsidRPr="00272BAA">
              <w:rPr>
                <w:b/>
              </w:rPr>
              <w:t>ceļa infrastruktūras slodzi”.</w:t>
            </w:r>
          </w:p>
          <w:p w:rsidR="00272BAA" w:rsidRPr="00272BAA" w:rsidRDefault="00272BAA" w:rsidP="00272BAA">
            <w:pPr>
              <w:widowControl w:val="0"/>
              <w:spacing w:after="60"/>
              <w:jc w:val="both"/>
              <w:rPr>
                <w:b/>
              </w:rPr>
            </w:pPr>
            <w:r w:rsidRPr="00272BAA">
              <w:rPr>
                <w:b/>
              </w:rPr>
              <w:t xml:space="preserve">Pozīcijās 1., 2., 5.  un 7. </w:t>
            </w:r>
            <w:r w:rsidRPr="00272BAA">
              <w:rPr>
                <w:lang w:eastAsia="x-none"/>
              </w:rPr>
              <w:t xml:space="preserve">vērtējot piedāvājumus pēc vērtēšanas kritērija C, punkti tiks piešķirti veselos skaitļos robežās no 0 līdz 20 punktiem. Maksimālais punktu skaits </w:t>
            </w:r>
            <w:r w:rsidRPr="00272BAA">
              <w:rPr>
                <w:b/>
                <w:lang w:eastAsia="x-none"/>
              </w:rPr>
              <w:t>20 punkti</w:t>
            </w:r>
            <w:r w:rsidRPr="00272BAA">
              <w:rPr>
                <w:lang w:eastAsia="x-none"/>
              </w:rPr>
              <w:t xml:space="preserve"> tiks piešķirti piedāvājumam, kurā pretendenta vidējā visu pārtikas preču norādītā ražošanas/audzēšanas vieta pozīcijā atrodas līdz 100 km rādiusā no preces piegādes vietas.</w:t>
            </w:r>
          </w:p>
          <w:p w:rsidR="00272BAA" w:rsidRPr="0047663B" w:rsidRDefault="00272BAA" w:rsidP="00272BAA">
            <w:pPr>
              <w:pStyle w:val="ListParagraph"/>
              <w:widowControl w:val="0"/>
              <w:spacing w:after="60" w:line="240" w:lineRule="auto"/>
              <w:ind w:left="851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663B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16 punkti</w:t>
            </w:r>
            <w:r w:rsidRPr="0047663B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tiks piešķirti piedāvājumam, kurā pretendenta vidējā visu pārtikas preču norādītā ražošanas/audzēšanas vieta pozīcijā atrodas 101 - 150 km rādiusā no preces piegādes vietas.</w:t>
            </w:r>
          </w:p>
          <w:p w:rsidR="00272BAA" w:rsidRPr="0047663B" w:rsidRDefault="00272BAA" w:rsidP="00272BAA">
            <w:pPr>
              <w:pStyle w:val="ListParagraph"/>
              <w:widowControl w:val="0"/>
              <w:spacing w:after="60" w:line="240" w:lineRule="auto"/>
              <w:ind w:left="851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663B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12 punkti</w:t>
            </w:r>
            <w:r w:rsidRPr="0047663B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tiks piešķirti piedāvājumam, kurā pretendenta vidējā visu pārtikas preču norādītā ražošanas/audzēšanas vieta pozīcijā atrodas 151 - 200 km rādiusā no preces piegādes vietas.</w:t>
            </w:r>
          </w:p>
          <w:p w:rsidR="00272BAA" w:rsidRPr="0047663B" w:rsidRDefault="00272BAA" w:rsidP="00272BAA">
            <w:pPr>
              <w:pStyle w:val="ListParagraph"/>
              <w:widowControl w:val="0"/>
              <w:spacing w:after="60" w:line="240" w:lineRule="auto"/>
              <w:ind w:left="85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47663B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8 punkti</w:t>
            </w:r>
            <w:r w:rsidRPr="0047663B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tiks piešķirti piedāvājumam, kurā pretendenta vidējā visu pārtikas preču norādītā ražošanas/audzēšanas vieta pozīcijā atrodas 201 – 250 km rādiusā no preces piegādes vietas.</w:t>
            </w:r>
          </w:p>
          <w:p w:rsidR="00272BAA" w:rsidRPr="000D0555" w:rsidRDefault="00272BAA" w:rsidP="00272BAA">
            <w:pPr>
              <w:pStyle w:val="ListParagraph"/>
              <w:widowControl w:val="0"/>
              <w:spacing w:after="60" w:line="240" w:lineRule="auto"/>
              <w:ind w:left="85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47663B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 xml:space="preserve">4 punkti </w:t>
            </w:r>
            <w:r w:rsidRPr="0047663B">
              <w:rPr>
                <w:rFonts w:ascii="Times New Roman" w:hAnsi="Times New Roman"/>
                <w:sz w:val="24"/>
                <w:szCs w:val="24"/>
                <w:lang w:eastAsia="x-none"/>
              </w:rPr>
              <w:t>tiks piešķirti piedāvājumam, kurā pretendenta vidējā visu pārtikas preču norādītā ražošanas</w:t>
            </w:r>
            <w:r w:rsidRPr="009519BE">
              <w:rPr>
                <w:rFonts w:ascii="Times New Roman" w:hAnsi="Times New Roman"/>
                <w:sz w:val="24"/>
                <w:szCs w:val="24"/>
                <w:lang w:eastAsia="x-none"/>
              </w:rPr>
              <w:t>/audzēšanas vieta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pozīcijā</w:t>
            </w:r>
            <w:r w:rsidRPr="009519BE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atrodas 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lastRenderedPageBreak/>
              <w:t>251</w:t>
            </w:r>
            <w:r w:rsidRPr="009519BE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– 300 km rādiusā no</w:t>
            </w:r>
            <w:r w:rsidRPr="000D0555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</w:t>
            </w:r>
            <w:r w:rsidRPr="009519BE">
              <w:rPr>
                <w:rFonts w:ascii="Times New Roman" w:hAnsi="Times New Roman"/>
                <w:sz w:val="24"/>
                <w:szCs w:val="24"/>
                <w:lang w:eastAsia="x-none"/>
              </w:rPr>
              <w:t>preces piegādes vietas</w:t>
            </w:r>
          </w:p>
          <w:p w:rsidR="00272BAA" w:rsidRDefault="00272BAA" w:rsidP="00272BAA">
            <w:pPr>
              <w:pStyle w:val="ListParagraph"/>
              <w:widowControl w:val="0"/>
              <w:spacing w:after="60" w:line="240" w:lineRule="auto"/>
              <w:ind w:left="85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 w:rsidRPr="009519BE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0 punkti</w:t>
            </w:r>
            <w:r w:rsidRPr="009519BE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tiks piešķirti piedāvājumam, kurā pretendenta vidējā visu pārtikas preču norādītā ražošanas/audzēšanas vieta 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pozīcijā </w:t>
            </w:r>
            <w:r w:rsidRPr="009519BE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atrodas vairāk 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ne</w:t>
            </w:r>
            <w:r w:rsidRPr="009519BE">
              <w:rPr>
                <w:rFonts w:ascii="Times New Roman" w:hAnsi="Times New Roman"/>
                <w:sz w:val="24"/>
                <w:szCs w:val="24"/>
                <w:lang w:eastAsia="x-none"/>
              </w:rPr>
              <w:t>kā 300 km rādiusā no</w:t>
            </w:r>
            <w:r w:rsidRPr="000D0555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</w:t>
            </w:r>
            <w:r w:rsidRPr="009519BE">
              <w:rPr>
                <w:rFonts w:ascii="Times New Roman" w:hAnsi="Times New Roman"/>
                <w:sz w:val="24"/>
                <w:szCs w:val="24"/>
                <w:lang w:eastAsia="x-none"/>
              </w:rPr>
              <w:t>preces piegādes vietas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.</w:t>
            </w:r>
          </w:p>
          <w:p w:rsidR="00272BAA" w:rsidRPr="00272BAA" w:rsidRDefault="00272BAA" w:rsidP="00272BAA">
            <w:pPr>
              <w:widowControl w:val="0"/>
              <w:spacing w:after="60"/>
              <w:jc w:val="both"/>
              <w:rPr>
                <w:b/>
              </w:rPr>
            </w:pPr>
            <w:r w:rsidRPr="00272BAA">
              <w:rPr>
                <w:b/>
              </w:rPr>
              <w:t xml:space="preserve">Pozīcijās 3., 4., 6., 8., 9. un 10., </w:t>
            </w:r>
            <w:r w:rsidRPr="00272BAA">
              <w:rPr>
                <w:lang w:eastAsia="x-none"/>
              </w:rPr>
              <w:t>vērtējot piedāvājumus pēc vērtēšanas kritērija C, p</w:t>
            </w:r>
            <w:r w:rsidRPr="00272BAA">
              <w:t xml:space="preserve">retendentam, kurš Preces piegādi veiks ar transportlīdzekļiem, kas atbilst </w:t>
            </w:r>
            <w:r w:rsidRPr="00272BAA">
              <w:rPr>
                <w:b/>
              </w:rPr>
              <w:t>EURO 6</w:t>
            </w:r>
            <w:r w:rsidRPr="00272BAA">
              <w:t xml:space="preserve"> </w:t>
            </w:r>
            <w:r w:rsidRPr="00272BAA">
              <w:rPr>
                <w:b/>
              </w:rPr>
              <w:t xml:space="preserve">vai EURO 5 </w:t>
            </w:r>
            <w:r w:rsidRPr="00272BAA">
              <w:t xml:space="preserve">emisijas standartiem un par kuriem pretendents ir iesniedzis transportlīdzekļu tehnisko datu lapas, kurās norādīti attiecīgie emisiju līmeņi, un iesniedzis transportlīdzekļu reģistrācijas apliecību kopijas, tiks piešķirts maksimālais punktu skaits – </w:t>
            </w:r>
            <w:r w:rsidRPr="00272BAA">
              <w:rPr>
                <w:b/>
              </w:rPr>
              <w:t>20 punkti</w:t>
            </w:r>
            <w:r w:rsidRPr="00272BAA">
              <w:rPr>
                <w:lang w:eastAsia="x-none"/>
              </w:rPr>
              <w:t>.</w:t>
            </w:r>
          </w:p>
          <w:p w:rsidR="00495EB0" w:rsidRPr="00850DB5" w:rsidRDefault="00272BAA" w:rsidP="00272BAA">
            <w:pPr>
              <w:pStyle w:val="ListParagraph"/>
              <w:widowControl w:val="0"/>
              <w:spacing w:after="60" w:line="240" w:lineRule="auto"/>
              <w:ind w:left="1418"/>
              <w:contextualSpacing w:val="0"/>
              <w:jc w:val="both"/>
              <w:rPr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Pretendenta</w:t>
            </w:r>
            <w:r w:rsidRPr="009519BE">
              <w:rPr>
                <w:rFonts w:ascii="Times New Roman" w:hAnsi="Times New Roman"/>
                <w:sz w:val="24"/>
                <w:szCs w:val="24"/>
              </w:rPr>
              <w:t xml:space="preserve">m, kas neiesniegs transportlīdzekļu tehnisko datu lapas, kurās norādīti attiecīgie emisiju līmeņi, un reģistrācijas apliecību kopijas, tiks piešķirti </w:t>
            </w:r>
            <w:r w:rsidRPr="009519BE">
              <w:rPr>
                <w:rFonts w:ascii="Times New Roman" w:hAnsi="Times New Roman"/>
                <w:b/>
                <w:sz w:val="24"/>
                <w:szCs w:val="24"/>
              </w:rPr>
              <w:t>0 punkti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D54EEE" w:rsidRPr="00946527" w:rsidTr="00550451">
        <w:trPr>
          <w:trHeight w:val="600"/>
        </w:trPr>
        <w:tc>
          <w:tcPr>
            <w:tcW w:w="3999" w:type="dxa"/>
            <w:gridSpan w:val="3"/>
          </w:tcPr>
          <w:p w:rsidR="005C366E" w:rsidRPr="00946527" w:rsidRDefault="007B4F35" w:rsidP="00997AE8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lastRenderedPageBreak/>
              <w:t>Piedāvājumu</w:t>
            </w:r>
            <w:r w:rsidR="00D54EEE" w:rsidRPr="00C40FC8">
              <w:rPr>
                <w:b/>
                <w:i/>
              </w:rPr>
              <w:t xml:space="preserve"> iesniegšanas termiņš</w:t>
            </w:r>
            <w:r w:rsidR="009A5B3D" w:rsidRPr="00C40FC8">
              <w:rPr>
                <w:b/>
                <w:i/>
              </w:rPr>
              <w:t>, kā arī pamatojums termiņa saīsin</w:t>
            </w:r>
            <w:r w:rsidR="00803573" w:rsidRPr="00C40FC8">
              <w:rPr>
                <w:b/>
                <w:i/>
              </w:rPr>
              <w:t>ājum</w:t>
            </w:r>
            <w:r w:rsidR="00997AE8">
              <w:rPr>
                <w:b/>
                <w:i/>
              </w:rPr>
              <w:t>am</w:t>
            </w:r>
            <w:r w:rsidR="00803573" w:rsidRPr="00C40FC8">
              <w:rPr>
                <w:b/>
                <w:i/>
              </w:rPr>
              <w:t>, ja tāds veikts</w:t>
            </w:r>
            <w:r w:rsidR="00D54EEE" w:rsidRPr="00C40FC8">
              <w:rPr>
                <w:b/>
                <w:i/>
              </w:rPr>
              <w:t>:</w:t>
            </w:r>
            <w:r w:rsidR="00D54EEE" w:rsidRPr="00946527">
              <w:rPr>
                <w:b/>
                <w:i/>
              </w:rPr>
              <w:t xml:space="preserve"> </w:t>
            </w:r>
          </w:p>
        </w:tc>
        <w:tc>
          <w:tcPr>
            <w:tcW w:w="5953" w:type="dxa"/>
            <w:gridSpan w:val="4"/>
          </w:tcPr>
          <w:p w:rsidR="00850DB5" w:rsidRPr="00946527" w:rsidRDefault="004B3948" w:rsidP="00CA61BE">
            <w:pPr>
              <w:spacing w:before="60" w:after="60"/>
              <w:jc w:val="both"/>
            </w:pPr>
            <w:r w:rsidRPr="00946527">
              <w:rPr>
                <w:lang w:eastAsia="en-US"/>
              </w:rPr>
              <w:t>Līdz</w:t>
            </w:r>
            <w:r w:rsidR="005D4496" w:rsidRPr="00946527">
              <w:rPr>
                <w:lang w:eastAsia="en-US"/>
              </w:rPr>
              <w:t xml:space="preserve"> </w:t>
            </w:r>
            <w:r w:rsidR="00DE7C77">
              <w:rPr>
                <w:b/>
              </w:rPr>
              <w:t>2018</w:t>
            </w:r>
            <w:r w:rsidR="00171E94" w:rsidRPr="00844315">
              <w:rPr>
                <w:b/>
              </w:rPr>
              <w:t xml:space="preserve">. gada </w:t>
            </w:r>
            <w:r w:rsidR="00997AE8">
              <w:rPr>
                <w:b/>
              </w:rPr>
              <w:t>1</w:t>
            </w:r>
            <w:r w:rsidR="0018455F">
              <w:rPr>
                <w:b/>
              </w:rPr>
              <w:t>4</w:t>
            </w:r>
            <w:r w:rsidR="00D73534">
              <w:rPr>
                <w:b/>
              </w:rPr>
              <w:t>.</w:t>
            </w:r>
            <w:r w:rsidR="00997AE8">
              <w:rPr>
                <w:b/>
              </w:rPr>
              <w:t>septembrim</w:t>
            </w:r>
            <w:r w:rsidR="00171E94" w:rsidRPr="00805B38">
              <w:rPr>
                <w:b/>
              </w:rPr>
              <w:t xml:space="preserve"> plkst.11:00</w:t>
            </w:r>
            <w:r w:rsidR="00171E94" w:rsidRPr="00805B38">
              <w:t>,</w:t>
            </w:r>
            <w:r w:rsidR="00171E94" w:rsidRPr="00844315">
              <w:t xml:space="preserve"> </w:t>
            </w:r>
            <w:r w:rsidR="0089719A">
              <w:t>Elektronisko iepirkumu sistēmā (EIS)</w:t>
            </w:r>
          </w:p>
        </w:tc>
      </w:tr>
      <w:tr w:rsidR="00960008" w:rsidRPr="00946527" w:rsidTr="00550451">
        <w:trPr>
          <w:trHeight w:val="645"/>
        </w:trPr>
        <w:tc>
          <w:tcPr>
            <w:tcW w:w="3999" w:type="dxa"/>
            <w:gridSpan w:val="3"/>
          </w:tcPr>
          <w:p w:rsidR="00960008" w:rsidRPr="00946527" w:rsidRDefault="00CC324B" w:rsidP="00BC3DD0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Piedāvājumu</w:t>
            </w:r>
            <w:r w:rsidR="00883F47" w:rsidRPr="00C40FC8">
              <w:rPr>
                <w:b/>
                <w:i/>
              </w:rPr>
              <w:t xml:space="preserve"> atvēršanas vieta, datums un laiks:</w:t>
            </w:r>
          </w:p>
        </w:tc>
        <w:tc>
          <w:tcPr>
            <w:tcW w:w="5953" w:type="dxa"/>
            <w:gridSpan w:val="4"/>
          </w:tcPr>
          <w:p w:rsidR="006C767B" w:rsidRPr="001F609C" w:rsidRDefault="00DE7C77" w:rsidP="0018455F">
            <w:pPr>
              <w:spacing w:before="60" w:after="60"/>
              <w:jc w:val="both"/>
            </w:pPr>
            <w:r>
              <w:rPr>
                <w:b/>
              </w:rPr>
              <w:t>2018</w:t>
            </w:r>
            <w:r w:rsidR="00171E94" w:rsidRPr="00171E94">
              <w:rPr>
                <w:b/>
              </w:rPr>
              <w:t xml:space="preserve">. gada </w:t>
            </w:r>
            <w:r w:rsidR="00997AE8">
              <w:rPr>
                <w:b/>
              </w:rPr>
              <w:t>1</w:t>
            </w:r>
            <w:r w:rsidR="0018455F">
              <w:rPr>
                <w:b/>
              </w:rPr>
              <w:t>4</w:t>
            </w:r>
            <w:r w:rsidR="00D73534">
              <w:rPr>
                <w:b/>
              </w:rPr>
              <w:t>.</w:t>
            </w:r>
            <w:r w:rsidR="00997AE8">
              <w:rPr>
                <w:b/>
              </w:rPr>
              <w:t>septembrī</w:t>
            </w:r>
            <w:r w:rsidR="00C205C8">
              <w:rPr>
                <w:b/>
              </w:rPr>
              <w:t xml:space="preserve"> </w:t>
            </w:r>
            <w:r w:rsidR="00171E94" w:rsidRPr="00171E94">
              <w:rPr>
                <w:b/>
              </w:rPr>
              <w:t>plkst.11:00</w:t>
            </w:r>
            <w:r w:rsidR="00171E94" w:rsidRPr="00171E94">
              <w:t xml:space="preserve">, </w:t>
            </w:r>
            <w:r w:rsidR="00C205C8">
              <w:t>EIS,</w:t>
            </w:r>
            <w:r w:rsidR="00C65901">
              <w:t xml:space="preserve"> Ernestīnes ielā 34, Rīgā</w:t>
            </w:r>
            <w:r w:rsidR="00171E94" w:rsidRPr="00171E94">
              <w:t>.</w:t>
            </w:r>
          </w:p>
        </w:tc>
      </w:tr>
      <w:tr w:rsidR="0057425E" w:rsidRPr="00946527" w:rsidTr="00550451">
        <w:trPr>
          <w:trHeight w:val="525"/>
        </w:trPr>
        <w:tc>
          <w:tcPr>
            <w:tcW w:w="2156" w:type="dxa"/>
          </w:tcPr>
          <w:p w:rsidR="0057425E" w:rsidRPr="00946527" w:rsidRDefault="00817F0F" w:rsidP="00EB0ABC">
            <w:pPr>
              <w:rPr>
                <w:b/>
                <w:i/>
                <w:highlight w:val="yellow"/>
              </w:rPr>
            </w:pPr>
            <w:r w:rsidRPr="00C40FC8">
              <w:rPr>
                <w:b/>
                <w:i/>
              </w:rPr>
              <w:t>Iesniegto piedāvājumu saraksts un piedāvājuma cena:</w:t>
            </w:r>
          </w:p>
        </w:tc>
        <w:tc>
          <w:tcPr>
            <w:tcW w:w="7796" w:type="dxa"/>
            <w:gridSpan w:val="6"/>
          </w:tcPr>
          <w:p w:rsidR="0018455F" w:rsidRPr="00AF0AE0" w:rsidRDefault="0018455F" w:rsidP="0018455F">
            <w:pPr>
              <w:rPr>
                <w:bCs/>
                <w:szCs w:val="26"/>
              </w:rPr>
            </w:pPr>
            <w:r w:rsidRPr="007B746E">
              <w:rPr>
                <w:b/>
              </w:rPr>
              <w:t>Daļai Nr. 1 - NBS Instruktoru skola (Cēsis)</w:t>
            </w:r>
          </w:p>
          <w:tbl>
            <w:tblPr>
              <w:tblStyle w:val="TableGrid"/>
              <w:tblW w:w="4978" w:type="pct"/>
              <w:tblLayout w:type="fixed"/>
              <w:tblLook w:val="04A0" w:firstRow="1" w:lastRow="0" w:firstColumn="1" w:lastColumn="0" w:noHBand="0" w:noVBand="1"/>
            </w:tblPr>
            <w:tblGrid>
              <w:gridCol w:w="2439"/>
              <w:gridCol w:w="2890"/>
              <w:gridCol w:w="2208"/>
            </w:tblGrid>
            <w:tr w:rsidR="0018455F" w:rsidTr="00CA61BE">
              <w:tc>
                <w:tcPr>
                  <w:tcW w:w="1618" w:type="pct"/>
                  <w:shd w:val="pct10" w:color="auto" w:fill="auto"/>
                </w:tcPr>
                <w:p w:rsidR="0018455F" w:rsidRPr="00FE6B7C" w:rsidRDefault="0018455F" w:rsidP="0018455F">
                  <w:pPr>
                    <w:rPr>
                      <w:b/>
                      <w:bCs/>
                    </w:rPr>
                  </w:pPr>
                  <w:r w:rsidRPr="00FE6B7C">
                    <w:rPr>
                      <w:b/>
                      <w:bCs/>
                    </w:rPr>
                    <w:t>Pretendents</w:t>
                  </w:r>
                </w:p>
              </w:tc>
              <w:tc>
                <w:tcPr>
                  <w:tcW w:w="1917" w:type="pct"/>
                  <w:shd w:val="pct10" w:color="auto" w:fill="auto"/>
                </w:tcPr>
                <w:p w:rsidR="0018455F" w:rsidRPr="00FE6B7C" w:rsidRDefault="0018455F" w:rsidP="0018455F">
                  <w:pPr>
                    <w:rPr>
                      <w:b/>
                      <w:bCs/>
                    </w:rPr>
                  </w:pPr>
                  <w:r w:rsidRPr="00FE6B7C">
                    <w:rPr>
                      <w:b/>
                      <w:bCs/>
                    </w:rPr>
                    <w:t>Iesniegšanas datums un laiks</w:t>
                  </w:r>
                </w:p>
              </w:tc>
              <w:tc>
                <w:tcPr>
                  <w:tcW w:w="1465" w:type="pct"/>
                  <w:shd w:val="pct10" w:color="auto" w:fill="auto"/>
                </w:tcPr>
                <w:p w:rsidR="0018455F" w:rsidRPr="00E26FBC" w:rsidRDefault="0018455F" w:rsidP="0018455F">
                  <w:pPr>
                    <w:rPr>
                      <w:b/>
                      <w:bCs/>
                    </w:rPr>
                  </w:pPr>
                  <w:r w:rsidRPr="00E26FBC">
                    <w:rPr>
                      <w:b/>
                    </w:rPr>
                    <w:t>Finanšu piedāvājums</w:t>
                  </w:r>
                </w:p>
              </w:tc>
            </w:tr>
            <w:tr w:rsidR="0018455F" w:rsidTr="00CA61BE">
              <w:tc>
                <w:tcPr>
                  <w:tcW w:w="1618" w:type="pct"/>
                </w:tcPr>
                <w:p w:rsidR="0018455F" w:rsidRPr="00FE6B7C" w:rsidRDefault="0018455F" w:rsidP="0018455F">
                  <w:pPr>
                    <w:rPr>
                      <w:bCs/>
                    </w:rPr>
                  </w:pPr>
                  <w:r>
                    <w:t>"Beātus" SIA</w:t>
                  </w:r>
                </w:p>
              </w:tc>
              <w:tc>
                <w:tcPr>
                  <w:tcW w:w="1917" w:type="pct"/>
                </w:tcPr>
                <w:p w:rsidR="0018455F" w:rsidRPr="00FE6B7C" w:rsidRDefault="0018455F" w:rsidP="0018455F">
                  <w:pPr>
                    <w:rPr>
                      <w:bCs/>
                    </w:rPr>
                  </w:pPr>
                  <w:r w:rsidRPr="00FE6B7C">
                    <w:t>12.09.2018 plkst. 11:10</w:t>
                  </w:r>
                </w:p>
              </w:tc>
              <w:tc>
                <w:tcPr>
                  <w:tcW w:w="1465" w:type="pct"/>
                </w:tcPr>
                <w:p w:rsidR="0018455F" w:rsidRPr="00FE6B7C" w:rsidRDefault="0018455F" w:rsidP="00CA61BE">
                  <w:pPr>
                    <w:rPr>
                      <w:bCs/>
                    </w:rPr>
                  </w:pPr>
                  <w:r>
                    <w:t>EIRO 6599.5</w:t>
                  </w:r>
                </w:p>
              </w:tc>
            </w:tr>
            <w:tr w:rsidR="0018455F" w:rsidTr="00CA61BE">
              <w:tc>
                <w:tcPr>
                  <w:tcW w:w="1618" w:type="pct"/>
                </w:tcPr>
                <w:p w:rsidR="0018455F" w:rsidRPr="00FE6B7C" w:rsidRDefault="0018455F" w:rsidP="0018455F">
                  <w:pPr>
                    <w:rPr>
                      <w:bCs/>
                    </w:rPr>
                  </w:pPr>
                  <w:r>
                    <w:t>Fazer Latvija SIA</w:t>
                  </w:r>
                </w:p>
              </w:tc>
              <w:tc>
                <w:tcPr>
                  <w:tcW w:w="1917" w:type="pct"/>
                </w:tcPr>
                <w:p w:rsidR="0018455F" w:rsidRPr="00FE6B7C" w:rsidRDefault="0018455F" w:rsidP="0018455F">
                  <w:pPr>
                    <w:rPr>
                      <w:bCs/>
                    </w:rPr>
                  </w:pPr>
                  <w:r w:rsidRPr="00FE6B7C">
                    <w:t>11.09.2018 plkst. 17:20</w:t>
                  </w:r>
                </w:p>
              </w:tc>
              <w:tc>
                <w:tcPr>
                  <w:tcW w:w="1465" w:type="pct"/>
                </w:tcPr>
                <w:p w:rsidR="0018455F" w:rsidRPr="00FE6B7C" w:rsidRDefault="0018455F" w:rsidP="00CA61BE">
                  <w:pPr>
                    <w:rPr>
                      <w:bCs/>
                    </w:rPr>
                  </w:pPr>
                  <w:r>
                    <w:t>EIRO 13694.75</w:t>
                  </w:r>
                </w:p>
              </w:tc>
            </w:tr>
            <w:tr w:rsidR="0018455F" w:rsidTr="00CA61BE">
              <w:tc>
                <w:tcPr>
                  <w:tcW w:w="1618" w:type="pct"/>
                </w:tcPr>
                <w:p w:rsidR="0018455F" w:rsidRPr="00FE6B7C" w:rsidRDefault="0018455F" w:rsidP="0018455F">
                  <w:pPr>
                    <w:rPr>
                      <w:bCs/>
                    </w:rPr>
                  </w:pPr>
                  <w:r>
                    <w:t>"LANEKSS" SIA</w:t>
                  </w:r>
                </w:p>
              </w:tc>
              <w:tc>
                <w:tcPr>
                  <w:tcW w:w="1917" w:type="pct"/>
                </w:tcPr>
                <w:p w:rsidR="0018455F" w:rsidRPr="00FE6B7C" w:rsidRDefault="0018455F" w:rsidP="0018455F">
                  <w:pPr>
                    <w:rPr>
                      <w:bCs/>
                    </w:rPr>
                  </w:pPr>
                  <w:r w:rsidRPr="00FE6B7C">
                    <w:t>14.09.2018 plkst. 10:54</w:t>
                  </w:r>
                </w:p>
              </w:tc>
              <w:tc>
                <w:tcPr>
                  <w:tcW w:w="1465" w:type="pct"/>
                </w:tcPr>
                <w:p w:rsidR="0018455F" w:rsidRPr="00FE6B7C" w:rsidRDefault="0018455F" w:rsidP="00CA61BE">
                  <w:pPr>
                    <w:rPr>
                      <w:bCs/>
                    </w:rPr>
                  </w:pPr>
                  <w:r>
                    <w:t>EIRO 8693.36</w:t>
                  </w:r>
                </w:p>
              </w:tc>
            </w:tr>
            <w:tr w:rsidR="0018455F" w:rsidTr="00CA61BE">
              <w:tc>
                <w:tcPr>
                  <w:tcW w:w="1618" w:type="pct"/>
                </w:tcPr>
                <w:p w:rsidR="0018455F" w:rsidRPr="00FE6B7C" w:rsidRDefault="0018455F" w:rsidP="0018455F">
                  <w:pPr>
                    <w:rPr>
                      <w:bCs/>
                    </w:rPr>
                  </w:pPr>
                  <w:r>
                    <w:t>"Sanitex" SIA</w:t>
                  </w:r>
                </w:p>
              </w:tc>
              <w:tc>
                <w:tcPr>
                  <w:tcW w:w="1917" w:type="pct"/>
                </w:tcPr>
                <w:p w:rsidR="0018455F" w:rsidRPr="00FE6B7C" w:rsidRDefault="0018455F" w:rsidP="0018455F">
                  <w:pPr>
                    <w:rPr>
                      <w:bCs/>
                    </w:rPr>
                  </w:pPr>
                  <w:r w:rsidRPr="00FE6B7C">
                    <w:t>14.09.2018 plkst. 09:05</w:t>
                  </w:r>
                </w:p>
              </w:tc>
              <w:tc>
                <w:tcPr>
                  <w:tcW w:w="1465" w:type="pct"/>
                </w:tcPr>
                <w:p w:rsidR="0018455F" w:rsidRPr="00FE6B7C" w:rsidRDefault="0018455F" w:rsidP="00CA61BE">
                  <w:pPr>
                    <w:rPr>
                      <w:bCs/>
                    </w:rPr>
                  </w:pPr>
                  <w:r>
                    <w:t>EIRO 15989.29</w:t>
                  </w:r>
                </w:p>
              </w:tc>
            </w:tr>
            <w:tr w:rsidR="0018455F" w:rsidTr="00CA61BE">
              <w:tc>
                <w:tcPr>
                  <w:tcW w:w="1618" w:type="pct"/>
                </w:tcPr>
                <w:p w:rsidR="0018455F" w:rsidRPr="00FE6B7C" w:rsidRDefault="0018455F" w:rsidP="0018455F">
                  <w:pPr>
                    <w:rPr>
                      <w:bCs/>
                    </w:rPr>
                  </w:pPr>
                  <w:r>
                    <w:t>"Straupe" PKS</w:t>
                  </w:r>
                </w:p>
              </w:tc>
              <w:tc>
                <w:tcPr>
                  <w:tcW w:w="1917" w:type="pct"/>
                </w:tcPr>
                <w:p w:rsidR="0018455F" w:rsidRPr="00FE6B7C" w:rsidRDefault="0018455F" w:rsidP="0018455F">
                  <w:pPr>
                    <w:rPr>
                      <w:bCs/>
                    </w:rPr>
                  </w:pPr>
                  <w:r w:rsidRPr="00FE6B7C">
                    <w:t>14.09.2018 plkst. 10:30</w:t>
                  </w:r>
                </w:p>
              </w:tc>
              <w:tc>
                <w:tcPr>
                  <w:tcW w:w="1465" w:type="pct"/>
                </w:tcPr>
                <w:p w:rsidR="0018455F" w:rsidRPr="00FE6B7C" w:rsidRDefault="0018455F" w:rsidP="00CA61BE">
                  <w:pPr>
                    <w:rPr>
                      <w:bCs/>
                    </w:rPr>
                  </w:pPr>
                  <w:r>
                    <w:t>EIRO 1920</w:t>
                  </w:r>
                </w:p>
              </w:tc>
            </w:tr>
          </w:tbl>
          <w:p w:rsidR="0018455F" w:rsidRPr="00AF0AE0" w:rsidRDefault="0018455F" w:rsidP="0018455F"/>
          <w:p w:rsidR="0018455F" w:rsidRPr="00AF0AE0" w:rsidRDefault="0018455F" w:rsidP="0018455F">
            <w:pPr>
              <w:rPr>
                <w:bCs/>
                <w:szCs w:val="26"/>
              </w:rPr>
            </w:pPr>
            <w:r w:rsidRPr="007B746E">
              <w:rPr>
                <w:b/>
              </w:rPr>
              <w:t>Daļai Nr. 2 - NBS Kājnieku skola (Alūksne)</w:t>
            </w:r>
          </w:p>
          <w:tbl>
            <w:tblPr>
              <w:tblStyle w:val="TableGrid"/>
              <w:tblW w:w="4978" w:type="pct"/>
              <w:tblLayout w:type="fixed"/>
              <w:tblLook w:val="04A0" w:firstRow="1" w:lastRow="0" w:firstColumn="1" w:lastColumn="0" w:noHBand="0" w:noVBand="1"/>
            </w:tblPr>
            <w:tblGrid>
              <w:gridCol w:w="2439"/>
              <w:gridCol w:w="2890"/>
              <w:gridCol w:w="2208"/>
            </w:tblGrid>
            <w:tr w:rsidR="0018455F" w:rsidTr="00CA61BE">
              <w:tc>
                <w:tcPr>
                  <w:tcW w:w="1618" w:type="pct"/>
                  <w:shd w:val="pct10" w:color="auto" w:fill="auto"/>
                </w:tcPr>
                <w:p w:rsidR="0018455F" w:rsidRPr="00FE6B7C" w:rsidRDefault="0018455F" w:rsidP="0018455F">
                  <w:pPr>
                    <w:rPr>
                      <w:b/>
                      <w:bCs/>
                    </w:rPr>
                  </w:pPr>
                  <w:r w:rsidRPr="00FE6B7C">
                    <w:rPr>
                      <w:b/>
                      <w:bCs/>
                    </w:rPr>
                    <w:t>Pretendents</w:t>
                  </w:r>
                </w:p>
              </w:tc>
              <w:tc>
                <w:tcPr>
                  <w:tcW w:w="1917" w:type="pct"/>
                  <w:shd w:val="pct10" w:color="auto" w:fill="auto"/>
                </w:tcPr>
                <w:p w:rsidR="0018455F" w:rsidRPr="00FE6B7C" w:rsidRDefault="0018455F" w:rsidP="0018455F">
                  <w:pPr>
                    <w:rPr>
                      <w:b/>
                      <w:bCs/>
                    </w:rPr>
                  </w:pPr>
                  <w:r w:rsidRPr="00FE6B7C">
                    <w:rPr>
                      <w:b/>
                      <w:bCs/>
                    </w:rPr>
                    <w:t>Iesniegšanas datums un laiks</w:t>
                  </w:r>
                </w:p>
              </w:tc>
              <w:tc>
                <w:tcPr>
                  <w:tcW w:w="1465" w:type="pct"/>
                  <w:shd w:val="pct10" w:color="auto" w:fill="auto"/>
                </w:tcPr>
                <w:p w:rsidR="0018455F" w:rsidRPr="00E26FBC" w:rsidRDefault="0018455F" w:rsidP="0018455F">
                  <w:pPr>
                    <w:rPr>
                      <w:b/>
                      <w:bCs/>
                    </w:rPr>
                  </w:pPr>
                  <w:r w:rsidRPr="00E26FBC">
                    <w:rPr>
                      <w:b/>
                    </w:rPr>
                    <w:t>Finanšu piedāvājums</w:t>
                  </w:r>
                </w:p>
              </w:tc>
            </w:tr>
            <w:tr w:rsidR="0018455F" w:rsidTr="00CA61BE">
              <w:tc>
                <w:tcPr>
                  <w:tcW w:w="1618" w:type="pct"/>
                </w:tcPr>
                <w:p w:rsidR="0018455F" w:rsidRPr="00FE6B7C" w:rsidRDefault="0018455F" w:rsidP="0018455F">
                  <w:pPr>
                    <w:rPr>
                      <w:bCs/>
                    </w:rPr>
                  </w:pPr>
                  <w:r>
                    <w:t>Fazer Latvija SIA</w:t>
                  </w:r>
                </w:p>
              </w:tc>
              <w:tc>
                <w:tcPr>
                  <w:tcW w:w="1917" w:type="pct"/>
                </w:tcPr>
                <w:p w:rsidR="0018455F" w:rsidRPr="00FE6B7C" w:rsidRDefault="0018455F" w:rsidP="0018455F">
                  <w:pPr>
                    <w:rPr>
                      <w:bCs/>
                    </w:rPr>
                  </w:pPr>
                  <w:r w:rsidRPr="00FE6B7C">
                    <w:t>11.09.2018 plkst. 17:20</w:t>
                  </w:r>
                </w:p>
              </w:tc>
              <w:tc>
                <w:tcPr>
                  <w:tcW w:w="1465" w:type="pct"/>
                </w:tcPr>
                <w:p w:rsidR="0018455F" w:rsidRPr="00FE6B7C" w:rsidRDefault="0018455F" w:rsidP="00CA61BE">
                  <w:pPr>
                    <w:rPr>
                      <w:bCs/>
                    </w:rPr>
                  </w:pPr>
                  <w:r>
                    <w:t>EIRO 25654.9</w:t>
                  </w:r>
                </w:p>
              </w:tc>
            </w:tr>
            <w:tr w:rsidR="0018455F" w:rsidTr="00CA61BE">
              <w:tc>
                <w:tcPr>
                  <w:tcW w:w="1618" w:type="pct"/>
                </w:tcPr>
                <w:p w:rsidR="0018455F" w:rsidRPr="00FE6B7C" w:rsidRDefault="0018455F" w:rsidP="0018455F">
                  <w:pPr>
                    <w:rPr>
                      <w:bCs/>
                    </w:rPr>
                  </w:pPr>
                  <w:r>
                    <w:t>"Kabuleti Fruit" SIA</w:t>
                  </w:r>
                </w:p>
              </w:tc>
              <w:tc>
                <w:tcPr>
                  <w:tcW w:w="1917" w:type="pct"/>
                </w:tcPr>
                <w:p w:rsidR="0018455F" w:rsidRPr="00FE6B7C" w:rsidRDefault="0018455F" w:rsidP="0018455F">
                  <w:pPr>
                    <w:rPr>
                      <w:bCs/>
                    </w:rPr>
                  </w:pPr>
                  <w:r w:rsidRPr="00FE6B7C">
                    <w:t>13.09.2018 plkst. 12:17</w:t>
                  </w:r>
                </w:p>
              </w:tc>
              <w:tc>
                <w:tcPr>
                  <w:tcW w:w="1465" w:type="pct"/>
                </w:tcPr>
                <w:p w:rsidR="0018455F" w:rsidRPr="00FE6B7C" w:rsidRDefault="0018455F" w:rsidP="00CA61BE">
                  <w:pPr>
                    <w:rPr>
                      <w:bCs/>
                    </w:rPr>
                  </w:pPr>
                  <w:r>
                    <w:t>EIRO 63272.13</w:t>
                  </w:r>
                </w:p>
              </w:tc>
            </w:tr>
            <w:tr w:rsidR="0018455F" w:rsidTr="00CA61BE">
              <w:tc>
                <w:tcPr>
                  <w:tcW w:w="1618" w:type="pct"/>
                </w:tcPr>
                <w:p w:rsidR="0018455F" w:rsidRPr="00FE6B7C" w:rsidRDefault="0018455F" w:rsidP="0018455F">
                  <w:pPr>
                    <w:rPr>
                      <w:bCs/>
                    </w:rPr>
                  </w:pPr>
                  <w:r>
                    <w:t>"LANEKSS" SIA</w:t>
                  </w:r>
                </w:p>
              </w:tc>
              <w:tc>
                <w:tcPr>
                  <w:tcW w:w="1917" w:type="pct"/>
                </w:tcPr>
                <w:p w:rsidR="0018455F" w:rsidRPr="00FE6B7C" w:rsidRDefault="0018455F" w:rsidP="0018455F">
                  <w:pPr>
                    <w:rPr>
                      <w:bCs/>
                    </w:rPr>
                  </w:pPr>
                  <w:r w:rsidRPr="00FE6B7C">
                    <w:t>14.09.2018 plkst. 10:54</w:t>
                  </w:r>
                </w:p>
              </w:tc>
              <w:tc>
                <w:tcPr>
                  <w:tcW w:w="1465" w:type="pct"/>
                </w:tcPr>
                <w:p w:rsidR="0018455F" w:rsidRPr="00FE6B7C" w:rsidRDefault="0018455F" w:rsidP="00CA61BE">
                  <w:pPr>
                    <w:rPr>
                      <w:bCs/>
                    </w:rPr>
                  </w:pPr>
                  <w:r>
                    <w:t>EIRO 33864.94</w:t>
                  </w:r>
                </w:p>
              </w:tc>
            </w:tr>
            <w:tr w:rsidR="0018455F" w:rsidTr="00CA61BE">
              <w:tc>
                <w:tcPr>
                  <w:tcW w:w="1618" w:type="pct"/>
                </w:tcPr>
                <w:p w:rsidR="0018455F" w:rsidRPr="00FE6B7C" w:rsidRDefault="0018455F" w:rsidP="0018455F">
                  <w:pPr>
                    <w:rPr>
                      <w:bCs/>
                    </w:rPr>
                  </w:pPr>
                  <w:r>
                    <w:t>"Sanitex" SIA</w:t>
                  </w:r>
                </w:p>
              </w:tc>
              <w:tc>
                <w:tcPr>
                  <w:tcW w:w="1917" w:type="pct"/>
                </w:tcPr>
                <w:p w:rsidR="0018455F" w:rsidRPr="00FE6B7C" w:rsidRDefault="0018455F" w:rsidP="0018455F">
                  <w:pPr>
                    <w:rPr>
                      <w:bCs/>
                    </w:rPr>
                  </w:pPr>
                  <w:r w:rsidRPr="00FE6B7C">
                    <w:t>14.09.2018 plkst. 09:05</w:t>
                  </w:r>
                </w:p>
              </w:tc>
              <w:tc>
                <w:tcPr>
                  <w:tcW w:w="1465" w:type="pct"/>
                </w:tcPr>
                <w:p w:rsidR="0018455F" w:rsidRPr="00FE6B7C" w:rsidRDefault="0018455F" w:rsidP="00CA61BE">
                  <w:pPr>
                    <w:rPr>
                      <w:bCs/>
                    </w:rPr>
                  </w:pPr>
                  <w:r>
                    <w:t>EIRO 66785.93</w:t>
                  </w:r>
                </w:p>
              </w:tc>
            </w:tr>
          </w:tbl>
          <w:p w:rsidR="0018455F" w:rsidRPr="00AF0AE0" w:rsidRDefault="0018455F" w:rsidP="0018455F"/>
          <w:p w:rsidR="0018455F" w:rsidRPr="00AF0AE0" w:rsidRDefault="0018455F" w:rsidP="0018455F">
            <w:pPr>
              <w:rPr>
                <w:bCs/>
                <w:szCs w:val="26"/>
              </w:rPr>
            </w:pPr>
            <w:r w:rsidRPr="007B746E">
              <w:rPr>
                <w:b/>
              </w:rPr>
              <w:t>Daļai Nr. 3 - NBS NP 2.RNC</w:t>
            </w:r>
          </w:p>
          <w:tbl>
            <w:tblPr>
              <w:tblStyle w:val="TableGrid"/>
              <w:tblW w:w="4978" w:type="pct"/>
              <w:tblLayout w:type="fixed"/>
              <w:tblLook w:val="04A0" w:firstRow="1" w:lastRow="0" w:firstColumn="1" w:lastColumn="0" w:noHBand="0" w:noVBand="1"/>
            </w:tblPr>
            <w:tblGrid>
              <w:gridCol w:w="2723"/>
              <w:gridCol w:w="2606"/>
              <w:gridCol w:w="2208"/>
            </w:tblGrid>
            <w:tr w:rsidR="0018455F" w:rsidTr="00CA61BE">
              <w:tc>
                <w:tcPr>
                  <w:tcW w:w="1806" w:type="pct"/>
                  <w:shd w:val="pct10" w:color="auto" w:fill="auto"/>
                </w:tcPr>
                <w:p w:rsidR="0018455F" w:rsidRPr="00FE6B7C" w:rsidRDefault="0018455F" w:rsidP="0018455F">
                  <w:pPr>
                    <w:rPr>
                      <w:b/>
                      <w:bCs/>
                    </w:rPr>
                  </w:pPr>
                  <w:r w:rsidRPr="00FE6B7C">
                    <w:rPr>
                      <w:b/>
                      <w:bCs/>
                    </w:rPr>
                    <w:t>Pretendents</w:t>
                  </w:r>
                </w:p>
              </w:tc>
              <w:tc>
                <w:tcPr>
                  <w:tcW w:w="1729" w:type="pct"/>
                  <w:shd w:val="pct10" w:color="auto" w:fill="auto"/>
                </w:tcPr>
                <w:p w:rsidR="0018455F" w:rsidRPr="00FE6B7C" w:rsidRDefault="0018455F" w:rsidP="0018455F">
                  <w:pPr>
                    <w:rPr>
                      <w:b/>
                      <w:bCs/>
                    </w:rPr>
                  </w:pPr>
                  <w:r w:rsidRPr="00FE6B7C">
                    <w:rPr>
                      <w:b/>
                      <w:bCs/>
                    </w:rPr>
                    <w:t>Iesniegšanas datums un laiks</w:t>
                  </w:r>
                </w:p>
              </w:tc>
              <w:tc>
                <w:tcPr>
                  <w:tcW w:w="1465" w:type="pct"/>
                  <w:shd w:val="pct10" w:color="auto" w:fill="auto"/>
                </w:tcPr>
                <w:p w:rsidR="0018455F" w:rsidRPr="00E26FBC" w:rsidRDefault="0018455F" w:rsidP="0018455F">
                  <w:pPr>
                    <w:rPr>
                      <w:b/>
                      <w:bCs/>
                    </w:rPr>
                  </w:pPr>
                  <w:r w:rsidRPr="00E26FBC">
                    <w:rPr>
                      <w:b/>
                    </w:rPr>
                    <w:t>Finanšu piedāvājums</w:t>
                  </w:r>
                </w:p>
              </w:tc>
            </w:tr>
            <w:tr w:rsidR="0018455F" w:rsidTr="00CA61BE">
              <w:tc>
                <w:tcPr>
                  <w:tcW w:w="1806" w:type="pct"/>
                </w:tcPr>
                <w:p w:rsidR="0018455F" w:rsidRPr="00FE6B7C" w:rsidRDefault="0018455F" w:rsidP="0018455F">
                  <w:pPr>
                    <w:rPr>
                      <w:bCs/>
                    </w:rPr>
                  </w:pPr>
                  <w:r>
                    <w:t>Fazer Latvija SIA</w:t>
                  </w:r>
                </w:p>
              </w:tc>
              <w:tc>
                <w:tcPr>
                  <w:tcW w:w="1729" w:type="pct"/>
                </w:tcPr>
                <w:p w:rsidR="0018455F" w:rsidRPr="00FE6B7C" w:rsidRDefault="0018455F" w:rsidP="0018455F">
                  <w:pPr>
                    <w:rPr>
                      <w:bCs/>
                    </w:rPr>
                  </w:pPr>
                  <w:r w:rsidRPr="00FE6B7C">
                    <w:t>11.09.2018 plkst. 17:20</w:t>
                  </w:r>
                </w:p>
              </w:tc>
              <w:tc>
                <w:tcPr>
                  <w:tcW w:w="1465" w:type="pct"/>
                </w:tcPr>
                <w:p w:rsidR="0018455F" w:rsidRPr="00FE6B7C" w:rsidRDefault="0018455F" w:rsidP="00CA61BE">
                  <w:pPr>
                    <w:rPr>
                      <w:bCs/>
                    </w:rPr>
                  </w:pPr>
                  <w:r>
                    <w:t>EIRO 127060</w:t>
                  </w:r>
                </w:p>
              </w:tc>
            </w:tr>
            <w:tr w:rsidR="0018455F" w:rsidTr="00CA61BE">
              <w:tc>
                <w:tcPr>
                  <w:tcW w:w="1806" w:type="pct"/>
                </w:tcPr>
                <w:p w:rsidR="0018455F" w:rsidRPr="00FE6B7C" w:rsidRDefault="0018455F" w:rsidP="0018455F">
                  <w:pPr>
                    <w:rPr>
                      <w:bCs/>
                    </w:rPr>
                  </w:pPr>
                  <w:r>
                    <w:t>"Kabuleti Fruit" SIA</w:t>
                  </w:r>
                </w:p>
              </w:tc>
              <w:tc>
                <w:tcPr>
                  <w:tcW w:w="1729" w:type="pct"/>
                </w:tcPr>
                <w:p w:rsidR="0018455F" w:rsidRPr="00FE6B7C" w:rsidRDefault="0018455F" w:rsidP="0018455F">
                  <w:pPr>
                    <w:rPr>
                      <w:bCs/>
                    </w:rPr>
                  </w:pPr>
                  <w:r w:rsidRPr="00FE6B7C">
                    <w:t>13.09.2018 plkst. 12:17</w:t>
                  </w:r>
                </w:p>
              </w:tc>
              <w:tc>
                <w:tcPr>
                  <w:tcW w:w="1465" w:type="pct"/>
                </w:tcPr>
                <w:p w:rsidR="0018455F" w:rsidRPr="00FE6B7C" w:rsidRDefault="0018455F" w:rsidP="00CA61BE">
                  <w:pPr>
                    <w:rPr>
                      <w:bCs/>
                    </w:rPr>
                  </w:pPr>
                  <w:r>
                    <w:t>EIRO 376088.31</w:t>
                  </w:r>
                </w:p>
              </w:tc>
            </w:tr>
            <w:tr w:rsidR="0018455F" w:rsidTr="00CA61BE">
              <w:tc>
                <w:tcPr>
                  <w:tcW w:w="1806" w:type="pct"/>
                </w:tcPr>
                <w:p w:rsidR="0018455F" w:rsidRPr="00FE6B7C" w:rsidRDefault="0018455F" w:rsidP="0018455F">
                  <w:pPr>
                    <w:rPr>
                      <w:bCs/>
                    </w:rPr>
                  </w:pPr>
                  <w:r>
                    <w:t>"LANEKSS" SIA</w:t>
                  </w:r>
                </w:p>
              </w:tc>
              <w:tc>
                <w:tcPr>
                  <w:tcW w:w="1729" w:type="pct"/>
                </w:tcPr>
                <w:p w:rsidR="0018455F" w:rsidRPr="00FE6B7C" w:rsidRDefault="0018455F" w:rsidP="0018455F">
                  <w:pPr>
                    <w:rPr>
                      <w:bCs/>
                    </w:rPr>
                  </w:pPr>
                  <w:r w:rsidRPr="00FE6B7C">
                    <w:t>14.09.2018 plkst. 10:54</w:t>
                  </w:r>
                </w:p>
              </w:tc>
              <w:tc>
                <w:tcPr>
                  <w:tcW w:w="1465" w:type="pct"/>
                </w:tcPr>
                <w:p w:rsidR="0018455F" w:rsidRPr="00FE6B7C" w:rsidRDefault="0018455F" w:rsidP="00CA61BE">
                  <w:pPr>
                    <w:rPr>
                      <w:bCs/>
                    </w:rPr>
                  </w:pPr>
                  <w:r>
                    <w:t>EIRO 152586.03</w:t>
                  </w:r>
                </w:p>
              </w:tc>
            </w:tr>
            <w:tr w:rsidR="0018455F" w:rsidTr="00CA61BE">
              <w:tc>
                <w:tcPr>
                  <w:tcW w:w="1806" w:type="pct"/>
                </w:tcPr>
                <w:p w:rsidR="0018455F" w:rsidRPr="00FE6B7C" w:rsidRDefault="0018455F" w:rsidP="0018455F">
                  <w:pPr>
                    <w:rPr>
                      <w:bCs/>
                    </w:rPr>
                  </w:pPr>
                  <w:r>
                    <w:t>"Putnu fabrika Ķekava" A/S</w:t>
                  </w:r>
                </w:p>
              </w:tc>
              <w:tc>
                <w:tcPr>
                  <w:tcW w:w="1729" w:type="pct"/>
                </w:tcPr>
                <w:p w:rsidR="0018455F" w:rsidRPr="00FE6B7C" w:rsidRDefault="0018455F" w:rsidP="0018455F">
                  <w:pPr>
                    <w:rPr>
                      <w:bCs/>
                    </w:rPr>
                  </w:pPr>
                  <w:r w:rsidRPr="00FE6B7C">
                    <w:t>13.09.2018 plkst. 13:07</w:t>
                  </w:r>
                </w:p>
              </w:tc>
              <w:tc>
                <w:tcPr>
                  <w:tcW w:w="1465" w:type="pct"/>
                </w:tcPr>
                <w:p w:rsidR="0018455F" w:rsidRPr="00FE6B7C" w:rsidRDefault="0018455F" w:rsidP="00CA61BE">
                  <w:pPr>
                    <w:rPr>
                      <w:bCs/>
                    </w:rPr>
                  </w:pPr>
                  <w:r>
                    <w:t>EIRO 41800</w:t>
                  </w:r>
                </w:p>
              </w:tc>
            </w:tr>
            <w:tr w:rsidR="0018455F" w:rsidTr="00CA61BE">
              <w:tc>
                <w:tcPr>
                  <w:tcW w:w="1806" w:type="pct"/>
                </w:tcPr>
                <w:p w:rsidR="0018455F" w:rsidRPr="00FE6B7C" w:rsidRDefault="0018455F" w:rsidP="0018455F">
                  <w:pPr>
                    <w:rPr>
                      <w:bCs/>
                    </w:rPr>
                  </w:pPr>
                  <w:r>
                    <w:t>"Rēzeknes gaļas kombināts" SIA</w:t>
                  </w:r>
                </w:p>
              </w:tc>
              <w:tc>
                <w:tcPr>
                  <w:tcW w:w="1729" w:type="pct"/>
                </w:tcPr>
                <w:p w:rsidR="0018455F" w:rsidRPr="00FE6B7C" w:rsidRDefault="0018455F" w:rsidP="0018455F">
                  <w:pPr>
                    <w:rPr>
                      <w:bCs/>
                    </w:rPr>
                  </w:pPr>
                  <w:r w:rsidRPr="00FE6B7C">
                    <w:t>13.09.2018 plkst. 15:37</w:t>
                  </w:r>
                </w:p>
              </w:tc>
              <w:tc>
                <w:tcPr>
                  <w:tcW w:w="1465" w:type="pct"/>
                </w:tcPr>
                <w:p w:rsidR="0018455F" w:rsidRPr="00FE6B7C" w:rsidRDefault="0018455F" w:rsidP="00CA61BE">
                  <w:pPr>
                    <w:rPr>
                      <w:bCs/>
                    </w:rPr>
                  </w:pPr>
                  <w:r>
                    <w:t>EIRO 45132</w:t>
                  </w:r>
                </w:p>
              </w:tc>
            </w:tr>
            <w:tr w:rsidR="0018455F" w:rsidTr="00CA61BE">
              <w:tc>
                <w:tcPr>
                  <w:tcW w:w="1806" w:type="pct"/>
                </w:tcPr>
                <w:p w:rsidR="0018455F" w:rsidRPr="00FE6B7C" w:rsidRDefault="0018455F" w:rsidP="0018455F">
                  <w:pPr>
                    <w:rPr>
                      <w:bCs/>
                    </w:rPr>
                  </w:pPr>
                  <w:r>
                    <w:t>"Sanitex" SIA</w:t>
                  </w:r>
                </w:p>
              </w:tc>
              <w:tc>
                <w:tcPr>
                  <w:tcW w:w="1729" w:type="pct"/>
                </w:tcPr>
                <w:p w:rsidR="0018455F" w:rsidRPr="00FE6B7C" w:rsidRDefault="0018455F" w:rsidP="0018455F">
                  <w:pPr>
                    <w:rPr>
                      <w:bCs/>
                    </w:rPr>
                  </w:pPr>
                  <w:r w:rsidRPr="00FE6B7C">
                    <w:t>14.09.2018 plkst. 09:05</w:t>
                  </w:r>
                </w:p>
              </w:tc>
              <w:tc>
                <w:tcPr>
                  <w:tcW w:w="1465" w:type="pct"/>
                </w:tcPr>
                <w:p w:rsidR="0018455F" w:rsidRPr="00FE6B7C" w:rsidRDefault="0018455F" w:rsidP="00CA61BE">
                  <w:pPr>
                    <w:rPr>
                      <w:bCs/>
                    </w:rPr>
                  </w:pPr>
                  <w:r>
                    <w:t>EIRO 275429.6</w:t>
                  </w:r>
                </w:p>
              </w:tc>
            </w:tr>
            <w:tr w:rsidR="0018455F" w:rsidTr="00CA61BE">
              <w:tc>
                <w:tcPr>
                  <w:tcW w:w="1806" w:type="pct"/>
                </w:tcPr>
                <w:p w:rsidR="0018455F" w:rsidRPr="00FE6B7C" w:rsidRDefault="0018455F" w:rsidP="0018455F">
                  <w:pPr>
                    <w:rPr>
                      <w:bCs/>
                    </w:rPr>
                  </w:pPr>
                  <w:r>
                    <w:t>"Valks" SIA</w:t>
                  </w:r>
                </w:p>
              </w:tc>
              <w:tc>
                <w:tcPr>
                  <w:tcW w:w="1729" w:type="pct"/>
                </w:tcPr>
                <w:p w:rsidR="0018455F" w:rsidRPr="00FE6B7C" w:rsidRDefault="0018455F" w:rsidP="0018455F">
                  <w:pPr>
                    <w:rPr>
                      <w:bCs/>
                    </w:rPr>
                  </w:pPr>
                  <w:r w:rsidRPr="00FE6B7C">
                    <w:t>13.09.2018 plkst. 13:23</w:t>
                  </w:r>
                </w:p>
              </w:tc>
              <w:tc>
                <w:tcPr>
                  <w:tcW w:w="1465" w:type="pct"/>
                </w:tcPr>
                <w:p w:rsidR="0018455F" w:rsidRPr="00FE6B7C" w:rsidRDefault="0018455F" w:rsidP="00CA61BE">
                  <w:pPr>
                    <w:rPr>
                      <w:bCs/>
                    </w:rPr>
                  </w:pPr>
                  <w:r>
                    <w:t>EIRO 98780</w:t>
                  </w:r>
                </w:p>
              </w:tc>
            </w:tr>
            <w:tr w:rsidR="0018455F" w:rsidTr="00CA61BE">
              <w:tc>
                <w:tcPr>
                  <w:tcW w:w="1806" w:type="pct"/>
                </w:tcPr>
                <w:p w:rsidR="0018455F" w:rsidRPr="00FE6B7C" w:rsidRDefault="0018455F" w:rsidP="0018455F">
                  <w:pPr>
                    <w:rPr>
                      <w:bCs/>
                    </w:rPr>
                  </w:pPr>
                  <w:r>
                    <w:t>"ŽABO" SIA</w:t>
                  </w:r>
                </w:p>
              </w:tc>
              <w:tc>
                <w:tcPr>
                  <w:tcW w:w="1729" w:type="pct"/>
                </w:tcPr>
                <w:p w:rsidR="0018455F" w:rsidRPr="00FE6B7C" w:rsidRDefault="0018455F" w:rsidP="0018455F">
                  <w:pPr>
                    <w:rPr>
                      <w:bCs/>
                    </w:rPr>
                  </w:pPr>
                  <w:r w:rsidRPr="00FE6B7C">
                    <w:t>12.09.2018 plkst. 12:07</w:t>
                  </w:r>
                </w:p>
              </w:tc>
              <w:tc>
                <w:tcPr>
                  <w:tcW w:w="1465" w:type="pct"/>
                </w:tcPr>
                <w:p w:rsidR="0018455F" w:rsidRPr="00FE6B7C" w:rsidRDefault="0018455F" w:rsidP="00CA61BE">
                  <w:pPr>
                    <w:rPr>
                      <w:bCs/>
                    </w:rPr>
                  </w:pPr>
                  <w:r>
                    <w:t>EIRO 92627</w:t>
                  </w:r>
                </w:p>
              </w:tc>
            </w:tr>
          </w:tbl>
          <w:p w:rsidR="0018455F" w:rsidRPr="00AF0AE0" w:rsidRDefault="0018455F" w:rsidP="0018455F"/>
          <w:p w:rsidR="0018455F" w:rsidRPr="00AF0AE0" w:rsidRDefault="0018455F" w:rsidP="0018455F">
            <w:pPr>
              <w:rPr>
                <w:bCs/>
                <w:szCs w:val="26"/>
              </w:rPr>
            </w:pPr>
            <w:r w:rsidRPr="007B746E">
              <w:rPr>
                <w:b/>
              </w:rPr>
              <w:t>Daļai Nr. 4 - Zemessardze</w:t>
            </w:r>
          </w:p>
          <w:tbl>
            <w:tblPr>
              <w:tblStyle w:val="TableGrid"/>
              <w:tblW w:w="4978" w:type="pct"/>
              <w:tblLayout w:type="fixed"/>
              <w:tblLook w:val="04A0" w:firstRow="1" w:lastRow="0" w:firstColumn="1" w:lastColumn="0" w:noHBand="0" w:noVBand="1"/>
            </w:tblPr>
            <w:tblGrid>
              <w:gridCol w:w="2723"/>
              <w:gridCol w:w="2606"/>
              <w:gridCol w:w="2208"/>
            </w:tblGrid>
            <w:tr w:rsidR="0018455F" w:rsidTr="00CA61BE">
              <w:tc>
                <w:tcPr>
                  <w:tcW w:w="1806" w:type="pct"/>
                  <w:shd w:val="pct10" w:color="auto" w:fill="auto"/>
                </w:tcPr>
                <w:p w:rsidR="0018455F" w:rsidRPr="00FE6B7C" w:rsidRDefault="0018455F" w:rsidP="0018455F">
                  <w:pPr>
                    <w:rPr>
                      <w:b/>
                      <w:bCs/>
                    </w:rPr>
                  </w:pPr>
                  <w:r w:rsidRPr="00FE6B7C">
                    <w:rPr>
                      <w:b/>
                      <w:bCs/>
                    </w:rPr>
                    <w:lastRenderedPageBreak/>
                    <w:t>Pretendents</w:t>
                  </w:r>
                </w:p>
              </w:tc>
              <w:tc>
                <w:tcPr>
                  <w:tcW w:w="1729" w:type="pct"/>
                  <w:shd w:val="pct10" w:color="auto" w:fill="auto"/>
                </w:tcPr>
                <w:p w:rsidR="0018455F" w:rsidRPr="00FE6B7C" w:rsidRDefault="0018455F" w:rsidP="0018455F">
                  <w:pPr>
                    <w:rPr>
                      <w:b/>
                      <w:bCs/>
                    </w:rPr>
                  </w:pPr>
                  <w:r w:rsidRPr="00FE6B7C">
                    <w:rPr>
                      <w:b/>
                      <w:bCs/>
                    </w:rPr>
                    <w:t>Iesniegšanas datums un laiks</w:t>
                  </w:r>
                </w:p>
              </w:tc>
              <w:tc>
                <w:tcPr>
                  <w:tcW w:w="1465" w:type="pct"/>
                  <w:shd w:val="pct10" w:color="auto" w:fill="auto"/>
                </w:tcPr>
                <w:p w:rsidR="0018455F" w:rsidRPr="00E26FBC" w:rsidRDefault="0018455F" w:rsidP="0018455F">
                  <w:pPr>
                    <w:rPr>
                      <w:b/>
                      <w:bCs/>
                    </w:rPr>
                  </w:pPr>
                  <w:r w:rsidRPr="00E26FBC">
                    <w:rPr>
                      <w:b/>
                    </w:rPr>
                    <w:t>Finanšu piedāvājums</w:t>
                  </w:r>
                </w:p>
              </w:tc>
            </w:tr>
            <w:tr w:rsidR="0018455F" w:rsidTr="00CA61BE">
              <w:tc>
                <w:tcPr>
                  <w:tcW w:w="1806" w:type="pct"/>
                </w:tcPr>
                <w:p w:rsidR="0018455F" w:rsidRPr="00FE6B7C" w:rsidRDefault="0018455F" w:rsidP="0018455F">
                  <w:pPr>
                    <w:rPr>
                      <w:bCs/>
                    </w:rPr>
                  </w:pPr>
                  <w:r>
                    <w:t>"Futurus food" SIA</w:t>
                  </w:r>
                </w:p>
              </w:tc>
              <w:tc>
                <w:tcPr>
                  <w:tcW w:w="1729" w:type="pct"/>
                </w:tcPr>
                <w:p w:rsidR="0018455F" w:rsidRPr="00FE6B7C" w:rsidRDefault="0018455F" w:rsidP="0018455F">
                  <w:pPr>
                    <w:rPr>
                      <w:bCs/>
                    </w:rPr>
                  </w:pPr>
                  <w:r w:rsidRPr="00FE6B7C">
                    <w:t>12.09.2018 plkst. 11:25</w:t>
                  </w:r>
                </w:p>
              </w:tc>
              <w:tc>
                <w:tcPr>
                  <w:tcW w:w="1465" w:type="pct"/>
                </w:tcPr>
                <w:p w:rsidR="0018455F" w:rsidRPr="00FE6B7C" w:rsidRDefault="0018455F" w:rsidP="00CA61BE">
                  <w:pPr>
                    <w:rPr>
                      <w:bCs/>
                    </w:rPr>
                  </w:pPr>
                  <w:r>
                    <w:t>EIRO 29357.64</w:t>
                  </w:r>
                </w:p>
              </w:tc>
            </w:tr>
            <w:tr w:rsidR="0018455F" w:rsidTr="00CA61BE">
              <w:tc>
                <w:tcPr>
                  <w:tcW w:w="1806" w:type="pct"/>
                </w:tcPr>
                <w:p w:rsidR="0018455F" w:rsidRPr="00FE6B7C" w:rsidRDefault="0018455F" w:rsidP="0018455F">
                  <w:pPr>
                    <w:rPr>
                      <w:bCs/>
                    </w:rPr>
                  </w:pPr>
                  <w:r>
                    <w:t>"Kabuleti Fruit" SIA</w:t>
                  </w:r>
                </w:p>
              </w:tc>
              <w:tc>
                <w:tcPr>
                  <w:tcW w:w="1729" w:type="pct"/>
                </w:tcPr>
                <w:p w:rsidR="0018455F" w:rsidRPr="00FE6B7C" w:rsidRDefault="0018455F" w:rsidP="0018455F">
                  <w:pPr>
                    <w:rPr>
                      <w:bCs/>
                    </w:rPr>
                  </w:pPr>
                  <w:r w:rsidRPr="00FE6B7C">
                    <w:t>13.09.2018 plkst. 12:17</w:t>
                  </w:r>
                </w:p>
              </w:tc>
              <w:tc>
                <w:tcPr>
                  <w:tcW w:w="1465" w:type="pct"/>
                </w:tcPr>
                <w:p w:rsidR="0018455F" w:rsidRPr="00FE6B7C" w:rsidRDefault="0018455F" w:rsidP="00CA61BE">
                  <w:pPr>
                    <w:rPr>
                      <w:bCs/>
                    </w:rPr>
                  </w:pPr>
                  <w:r>
                    <w:t>EIRO 30503.85</w:t>
                  </w:r>
                </w:p>
              </w:tc>
            </w:tr>
            <w:tr w:rsidR="0018455F" w:rsidTr="00CA61BE">
              <w:tc>
                <w:tcPr>
                  <w:tcW w:w="1806" w:type="pct"/>
                </w:tcPr>
                <w:p w:rsidR="0018455F" w:rsidRPr="00FE6B7C" w:rsidRDefault="0018455F" w:rsidP="0018455F">
                  <w:pPr>
                    <w:rPr>
                      <w:bCs/>
                    </w:rPr>
                  </w:pPr>
                  <w:r>
                    <w:t>"Laki Fruit" SIA</w:t>
                  </w:r>
                </w:p>
              </w:tc>
              <w:tc>
                <w:tcPr>
                  <w:tcW w:w="1729" w:type="pct"/>
                </w:tcPr>
                <w:p w:rsidR="0018455F" w:rsidRPr="00FE6B7C" w:rsidRDefault="0018455F" w:rsidP="0018455F">
                  <w:pPr>
                    <w:rPr>
                      <w:bCs/>
                    </w:rPr>
                  </w:pPr>
                  <w:r w:rsidRPr="00FE6B7C">
                    <w:t>29.08.2018 plkst. 12:19</w:t>
                  </w:r>
                </w:p>
              </w:tc>
              <w:tc>
                <w:tcPr>
                  <w:tcW w:w="1465" w:type="pct"/>
                </w:tcPr>
                <w:p w:rsidR="0018455F" w:rsidRPr="00FE6B7C" w:rsidRDefault="0018455F" w:rsidP="00CA61BE">
                  <w:pPr>
                    <w:rPr>
                      <w:bCs/>
                    </w:rPr>
                  </w:pPr>
                  <w:r>
                    <w:t>EIRO 37808.78</w:t>
                  </w:r>
                </w:p>
              </w:tc>
            </w:tr>
            <w:tr w:rsidR="0018455F" w:rsidTr="00CA61BE">
              <w:tc>
                <w:tcPr>
                  <w:tcW w:w="1806" w:type="pct"/>
                </w:tcPr>
                <w:p w:rsidR="0018455F" w:rsidRPr="00FE6B7C" w:rsidRDefault="0018455F" w:rsidP="0018455F">
                  <w:pPr>
                    <w:rPr>
                      <w:bCs/>
                    </w:rPr>
                  </w:pPr>
                  <w:r>
                    <w:t>"LANEKSS" SIA</w:t>
                  </w:r>
                </w:p>
              </w:tc>
              <w:tc>
                <w:tcPr>
                  <w:tcW w:w="1729" w:type="pct"/>
                </w:tcPr>
                <w:p w:rsidR="0018455F" w:rsidRPr="00FE6B7C" w:rsidRDefault="0018455F" w:rsidP="0018455F">
                  <w:pPr>
                    <w:rPr>
                      <w:bCs/>
                    </w:rPr>
                  </w:pPr>
                  <w:r w:rsidRPr="00FE6B7C">
                    <w:t>14.09.2018 plkst. 10:54</w:t>
                  </w:r>
                </w:p>
              </w:tc>
              <w:tc>
                <w:tcPr>
                  <w:tcW w:w="1465" w:type="pct"/>
                </w:tcPr>
                <w:p w:rsidR="0018455F" w:rsidRPr="00FE6B7C" w:rsidRDefault="0018455F" w:rsidP="00CA61BE">
                  <w:pPr>
                    <w:rPr>
                      <w:bCs/>
                    </w:rPr>
                  </w:pPr>
                  <w:r>
                    <w:t>EIRO 27302.85</w:t>
                  </w:r>
                </w:p>
              </w:tc>
            </w:tr>
            <w:tr w:rsidR="0018455F" w:rsidTr="00CA61BE">
              <w:tc>
                <w:tcPr>
                  <w:tcW w:w="1806" w:type="pct"/>
                </w:tcPr>
                <w:p w:rsidR="0018455F" w:rsidRPr="00FE6B7C" w:rsidRDefault="0018455F" w:rsidP="0018455F">
                  <w:pPr>
                    <w:rPr>
                      <w:bCs/>
                    </w:rPr>
                  </w:pPr>
                  <w:r>
                    <w:t>"Sanitex" SIA</w:t>
                  </w:r>
                </w:p>
              </w:tc>
              <w:tc>
                <w:tcPr>
                  <w:tcW w:w="1729" w:type="pct"/>
                </w:tcPr>
                <w:p w:rsidR="0018455F" w:rsidRPr="00FE6B7C" w:rsidRDefault="0018455F" w:rsidP="0018455F">
                  <w:pPr>
                    <w:rPr>
                      <w:bCs/>
                    </w:rPr>
                  </w:pPr>
                  <w:r w:rsidRPr="00FE6B7C">
                    <w:t>14.09.2018 plkst. 09:05</w:t>
                  </w:r>
                </w:p>
              </w:tc>
              <w:tc>
                <w:tcPr>
                  <w:tcW w:w="1465" w:type="pct"/>
                </w:tcPr>
                <w:p w:rsidR="0018455F" w:rsidRPr="00FE6B7C" w:rsidRDefault="0018455F" w:rsidP="00CA61BE">
                  <w:pPr>
                    <w:rPr>
                      <w:bCs/>
                    </w:rPr>
                  </w:pPr>
                  <w:r>
                    <w:t>EIRO 29802.54</w:t>
                  </w:r>
                </w:p>
              </w:tc>
            </w:tr>
          </w:tbl>
          <w:p w:rsidR="00E22D4D" w:rsidRPr="002B1590" w:rsidRDefault="00E22D4D" w:rsidP="003A2F6E"/>
        </w:tc>
      </w:tr>
      <w:tr w:rsidR="00A1635F" w:rsidRPr="00946527" w:rsidTr="00550451">
        <w:trPr>
          <w:trHeight w:val="1977"/>
        </w:trPr>
        <w:tc>
          <w:tcPr>
            <w:tcW w:w="2156" w:type="dxa"/>
            <w:shd w:val="clear" w:color="auto" w:fill="auto"/>
          </w:tcPr>
          <w:p w:rsidR="00A1635F" w:rsidRPr="00946527" w:rsidRDefault="00807F5B" w:rsidP="00EB0ABC">
            <w:pPr>
              <w:rPr>
                <w:b/>
                <w:i/>
                <w:highlight w:val="yellow"/>
              </w:rPr>
            </w:pPr>
            <w:r w:rsidRPr="00C40FC8">
              <w:rPr>
                <w:b/>
                <w:i/>
              </w:rPr>
              <w:lastRenderedPageBreak/>
              <w:t>Ie</w:t>
            </w:r>
            <w:r w:rsidR="00803573" w:rsidRPr="00C40FC8">
              <w:rPr>
                <w:b/>
                <w:i/>
              </w:rPr>
              <w:t>pirkuma procedūras uzvarētājs,</w:t>
            </w:r>
            <w:r w:rsidRPr="00C40FC8">
              <w:rPr>
                <w:b/>
                <w:i/>
              </w:rPr>
              <w:t xml:space="preserve"> līgumcena</w:t>
            </w:r>
            <w:r w:rsidR="00803573" w:rsidRPr="00C40FC8">
              <w:rPr>
                <w:b/>
                <w:i/>
              </w:rPr>
              <w:t>, piedāvājuma izvērtēšanas kopsavilkums un piedāvājuma izvēles pamatojums</w:t>
            </w:r>
            <w:r w:rsidR="006A6808" w:rsidRPr="00C40FC8">
              <w:rPr>
                <w:b/>
                <w:i/>
              </w:rPr>
              <w:t>:</w:t>
            </w:r>
          </w:p>
        </w:tc>
        <w:tc>
          <w:tcPr>
            <w:tcW w:w="7796" w:type="dxa"/>
            <w:gridSpan w:val="6"/>
          </w:tcPr>
          <w:p w:rsidR="007819E2" w:rsidRDefault="007819E2" w:rsidP="00182068">
            <w:pPr>
              <w:spacing w:before="120" w:after="60"/>
              <w:jc w:val="both"/>
              <w:rPr>
                <w:b/>
              </w:rPr>
            </w:pPr>
            <w:r w:rsidRPr="006D2004">
              <w:rPr>
                <w:b/>
              </w:rPr>
              <w:t>Iepirkuma komisija vienbalsīgi nol</w:t>
            </w:r>
            <w:r>
              <w:rPr>
                <w:b/>
              </w:rPr>
              <w:t>ēma</w:t>
            </w:r>
            <w:r w:rsidRPr="006D2004">
              <w:rPr>
                <w:b/>
              </w:rPr>
              <w:t>:</w:t>
            </w:r>
          </w:p>
          <w:p w:rsidR="007819E2" w:rsidRPr="007819E2" w:rsidRDefault="007819E2" w:rsidP="007819E2">
            <w:pPr>
              <w:spacing w:after="60"/>
              <w:jc w:val="both"/>
              <w:rPr>
                <w:b/>
              </w:rPr>
            </w:pPr>
            <w:r w:rsidRPr="00514B54">
              <w:rPr>
                <w:color w:val="000000"/>
                <w:spacing w:val="-1"/>
              </w:rPr>
              <w:t xml:space="preserve">Pamatojoties uz Publisko iepirkumu likuma </w:t>
            </w:r>
            <w:r w:rsidRPr="00514B54">
              <w:t xml:space="preserve">51. panta pirmo daļu, Ministru kabineta 28.02.2017. noteikumu Nr.107 18.punktu un atklāta konkursa nolikuma </w:t>
            </w:r>
            <w:r>
              <w:t>46</w:t>
            </w:r>
            <w:r w:rsidRPr="00514B54">
              <w:t>.1.punktu,</w:t>
            </w:r>
            <w:r w:rsidRPr="00514B54">
              <w:rPr>
                <w:color w:val="000000"/>
                <w:spacing w:val="-1"/>
              </w:rPr>
              <w:t xml:space="preserve"> </w:t>
            </w:r>
            <w:r w:rsidRPr="008F4FF2">
              <w:rPr>
                <w:b/>
                <w:color w:val="000000"/>
                <w:spacing w:val="-1"/>
              </w:rPr>
              <w:t>vispārīgās vienošanās slēgšanas tiesības</w:t>
            </w:r>
            <w:r>
              <w:rPr>
                <w:color w:val="000000"/>
                <w:spacing w:val="-1"/>
              </w:rPr>
              <w:t xml:space="preserve"> </w:t>
            </w:r>
            <w:r w:rsidRPr="00514B54">
              <w:rPr>
                <w:color w:val="000000"/>
                <w:spacing w:val="-1"/>
              </w:rPr>
              <w:t>uz maksimālo vispārīgās vienošanās darbības termiņu 48 (četrdesmit astoņiem) mēnešiem no vispārīgās</w:t>
            </w:r>
            <w:r w:rsidRPr="00A86CFE">
              <w:rPr>
                <w:color w:val="000000"/>
                <w:spacing w:val="-1"/>
              </w:rPr>
              <w:t xml:space="preserve"> vienošanās spēkā stāšanās dienas bez summas ierobežojuma</w:t>
            </w:r>
            <w:r>
              <w:t xml:space="preserve"> </w:t>
            </w:r>
            <w:r w:rsidRPr="008F4FF2">
              <w:rPr>
                <w:b/>
              </w:rPr>
              <w:t>piešķirt:</w:t>
            </w:r>
          </w:p>
          <w:p w:rsidR="007819E2" w:rsidRDefault="007819E2" w:rsidP="00180955">
            <w:pPr>
              <w:pStyle w:val="ListParagraph"/>
              <w:numPr>
                <w:ilvl w:val="2"/>
                <w:numId w:val="2"/>
              </w:numPr>
              <w:spacing w:after="120" w:line="240" w:lineRule="auto"/>
              <w:ind w:left="601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9E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iepirkuma priekšmeta </w:t>
            </w:r>
            <w:r w:rsidRPr="007819E2">
              <w:rPr>
                <w:rFonts w:ascii="Times New Roman" w:hAnsi="Times New Roman"/>
                <w:b/>
                <w:sz w:val="24"/>
                <w:szCs w:val="24"/>
                <w:lang w:eastAsia="zh-TW" w:bidi="lo-LA"/>
              </w:rPr>
              <w:t>1.daļā NBS Instruktoru skola (Cēsis):</w:t>
            </w:r>
            <w:r w:rsidRPr="007819E2">
              <w:rPr>
                <w:rFonts w:ascii="Times New Roman" w:hAnsi="Times New Roman"/>
                <w:sz w:val="24"/>
                <w:szCs w:val="24"/>
                <w:lang w:eastAsia="zh-TW" w:bidi="lo-LA"/>
              </w:rPr>
              <w:t xml:space="preserve"> </w:t>
            </w:r>
            <w:r w:rsidRPr="007819E2">
              <w:rPr>
                <w:rFonts w:ascii="Times New Roman" w:hAnsi="Times New Roman"/>
                <w:b/>
                <w:sz w:val="24"/>
                <w:szCs w:val="24"/>
                <w:lang w:eastAsia="zh-TW" w:bidi="lo-LA"/>
              </w:rPr>
              <w:t>SIA “Fazer Latvija”</w:t>
            </w:r>
            <w:r w:rsidRPr="007819E2">
              <w:rPr>
                <w:rFonts w:ascii="Times New Roman" w:hAnsi="Times New Roman"/>
                <w:sz w:val="24"/>
                <w:szCs w:val="24"/>
                <w:lang w:eastAsia="zh-TW" w:bidi="lo-LA"/>
              </w:rPr>
              <w:t xml:space="preserve">, reģ. Nr. 40003519875, </w:t>
            </w:r>
            <w:r w:rsidRPr="007819E2">
              <w:rPr>
                <w:rFonts w:ascii="Times New Roman" w:hAnsi="Times New Roman"/>
                <w:b/>
                <w:sz w:val="24"/>
                <w:szCs w:val="24"/>
                <w:lang w:eastAsia="zh-TW" w:bidi="lo-LA"/>
              </w:rPr>
              <w:t>SIA “Sanitex”</w:t>
            </w:r>
            <w:r w:rsidRPr="007819E2">
              <w:rPr>
                <w:rFonts w:ascii="Times New Roman" w:hAnsi="Times New Roman"/>
                <w:sz w:val="24"/>
                <w:szCs w:val="24"/>
                <w:lang w:eastAsia="zh-TW" w:bidi="lo-LA"/>
              </w:rPr>
              <w:t xml:space="preserve">, reģ. Nr. 40003166842, un </w:t>
            </w:r>
            <w:r w:rsidRPr="007819E2">
              <w:rPr>
                <w:rFonts w:ascii="Times New Roman" w:hAnsi="Times New Roman"/>
                <w:b/>
                <w:sz w:val="24"/>
                <w:szCs w:val="24"/>
                <w:lang w:eastAsia="zh-TW" w:bidi="lo-LA"/>
              </w:rPr>
              <w:t>PKS “Straupe”</w:t>
            </w:r>
            <w:r w:rsidRPr="007819E2">
              <w:rPr>
                <w:rFonts w:ascii="Times New Roman" w:hAnsi="Times New Roman"/>
                <w:sz w:val="24"/>
                <w:szCs w:val="24"/>
                <w:lang w:eastAsia="zh-TW" w:bidi="lo-LA"/>
              </w:rPr>
              <w:t>, reģ. Nr. 49503003835</w:t>
            </w:r>
            <w:r w:rsidRPr="007819E2">
              <w:rPr>
                <w:rFonts w:ascii="Times New Roman" w:hAnsi="Times New Roman"/>
                <w:sz w:val="24"/>
                <w:szCs w:val="24"/>
              </w:rPr>
              <w:t>, attiecīgi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47"/>
              <w:gridCol w:w="4253"/>
            </w:tblGrid>
            <w:tr w:rsidR="00352553" w:rsidRPr="00AB0BF9" w:rsidTr="00352553">
              <w:tc>
                <w:tcPr>
                  <w:tcW w:w="3147" w:type="dxa"/>
                  <w:shd w:val="clear" w:color="auto" w:fill="auto"/>
                </w:tcPr>
                <w:p w:rsidR="00352553" w:rsidRPr="00EB1DA1" w:rsidRDefault="00352553" w:rsidP="00352553">
                  <w:pPr>
                    <w:jc w:val="both"/>
                  </w:pPr>
                  <w:r w:rsidRPr="00EB1DA1">
                    <w:rPr>
                      <w:lang w:eastAsia="zh-TW" w:bidi="lo-LA"/>
                    </w:rPr>
                    <w:t>2.pozīcija Svaigi augļi</w:t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:rsidR="00352553" w:rsidRPr="00B54E37" w:rsidRDefault="00352553" w:rsidP="00352553">
                  <w:pPr>
                    <w:jc w:val="both"/>
                  </w:pPr>
                  <w:r w:rsidRPr="00B54E37">
                    <w:t xml:space="preserve">SIA “Sanitex”, iegūstot </w:t>
                  </w:r>
                  <w:r>
                    <w:t>48</w:t>
                  </w:r>
                  <w:r w:rsidRPr="00B54E37">
                    <w:t xml:space="preserve"> punktus</w:t>
                  </w:r>
                </w:p>
              </w:tc>
            </w:tr>
            <w:tr w:rsidR="00352553" w:rsidRPr="00AB0BF9" w:rsidTr="00352553">
              <w:tc>
                <w:tcPr>
                  <w:tcW w:w="3147" w:type="dxa"/>
                  <w:shd w:val="clear" w:color="auto" w:fill="auto"/>
                </w:tcPr>
                <w:p w:rsidR="00352553" w:rsidRPr="00B54E37" w:rsidRDefault="00352553" w:rsidP="00352553">
                  <w:pPr>
                    <w:jc w:val="both"/>
                  </w:pPr>
                  <w:r w:rsidRPr="00B54E37">
                    <w:t xml:space="preserve">5.pozīcijā </w:t>
                  </w:r>
                  <w:r>
                    <w:t>Konditoreja un maizes izstrādājumi</w:t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:rsidR="00352553" w:rsidRPr="00B54E37" w:rsidRDefault="00352553" w:rsidP="00352553">
                  <w:pPr>
                    <w:jc w:val="both"/>
                  </w:pPr>
                  <w:r w:rsidRPr="00B54E37">
                    <w:t>SIA “Fazer Latvija”, iegūstot 8</w:t>
                  </w:r>
                  <w:r>
                    <w:t xml:space="preserve">0 </w:t>
                  </w:r>
                  <w:r w:rsidRPr="00B54E37">
                    <w:t>punktus</w:t>
                  </w:r>
                </w:p>
              </w:tc>
            </w:tr>
            <w:tr w:rsidR="00352553" w:rsidRPr="00AB0BF9" w:rsidTr="00352553">
              <w:tc>
                <w:tcPr>
                  <w:tcW w:w="3147" w:type="dxa"/>
                  <w:shd w:val="clear" w:color="auto" w:fill="auto"/>
                </w:tcPr>
                <w:p w:rsidR="00352553" w:rsidRPr="00B54E37" w:rsidRDefault="00352553" w:rsidP="00352553">
                  <w:pPr>
                    <w:jc w:val="both"/>
                  </w:pPr>
                  <w:r w:rsidRPr="00B54E37">
                    <w:t xml:space="preserve">7.pozīcijā </w:t>
                  </w:r>
                  <w:r>
                    <w:t>Piena produkti</w:t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:rsidR="00352553" w:rsidRPr="00B54E37" w:rsidRDefault="00352553" w:rsidP="00352553">
                  <w:pPr>
                    <w:jc w:val="both"/>
                  </w:pPr>
                  <w:r w:rsidRPr="00B54E37">
                    <w:t xml:space="preserve">SIA “Sanitex”, iegūstot </w:t>
                  </w:r>
                  <w:r>
                    <w:t>96,16</w:t>
                  </w:r>
                  <w:r w:rsidRPr="00B54E37">
                    <w:t xml:space="preserve"> punktus; </w:t>
                  </w:r>
                  <w:r>
                    <w:t>PKS “Straupe” iegūstot 86,67 punktus</w:t>
                  </w:r>
                </w:p>
              </w:tc>
            </w:tr>
            <w:tr w:rsidR="00352553" w:rsidRPr="00B54E37" w:rsidTr="00352553">
              <w:tc>
                <w:tcPr>
                  <w:tcW w:w="3147" w:type="dxa"/>
                  <w:shd w:val="clear" w:color="auto" w:fill="auto"/>
                </w:tcPr>
                <w:p w:rsidR="00352553" w:rsidRPr="00B54E37" w:rsidRDefault="00352553" w:rsidP="00352553">
                  <w:pPr>
                    <w:jc w:val="both"/>
                  </w:pPr>
                  <w:r w:rsidRPr="00B54E37">
                    <w:t xml:space="preserve">10.pozīcijā </w:t>
                  </w:r>
                  <w:r>
                    <w:t>Tīrīti un/vai apstrādāti dārzeņi un pākšaugi</w:t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:rsidR="00352553" w:rsidRPr="00B54E37" w:rsidRDefault="00352553" w:rsidP="00352553">
                  <w:pPr>
                    <w:jc w:val="both"/>
                  </w:pPr>
                  <w:r w:rsidRPr="00B54E37">
                    <w:t>SIA “S</w:t>
                  </w:r>
                  <w:r>
                    <w:t>anitex”, iegūstot 100 punktus</w:t>
                  </w:r>
                </w:p>
              </w:tc>
            </w:tr>
          </w:tbl>
          <w:p w:rsidR="00352553" w:rsidRPr="007819E2" w:rsidRDefault="00352553" w:rsidP="00352553">
            <w:pPr>
              <w:pStyle w:val="ListParagraph"/>
              <w:spacing w:after="120" w:line="240" w:lineRule="auto"/>
              <w:ind w:left="60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19E2" w:rsidRDefault="007819E2" w:rsidP="0018095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499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9E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iepirkuma priekšmeta </w:t>
            </w:r>
            <w:r w:rsidRPr="007819E2">
              <w:rPr>
                <w:rFonts w:ascii="Times New Roman" w:hAnsi="Times New Roman"/>
                <w:b/>
                <w:sz w:val="24"/>
                <w:szCs w:val="24"/>
                <w:lang w:eastAsia="zh-TW" w:bidi="lo-LA"/>
              </w:rPr>
              <w:t>2.daļā NBS Kājnieku skola (Alūksne):</w:t>
            </w:r>
            <w:r w:rsidRPr="007819E2">
              <w:rPr>
                <w:rFonts w:ascii="Times New Roman" w:hAnsi="Times New Roman"/>
                <w:sz w:val="24"/>
                <w:szCs w:val="24"/>
                <w:lang w:eastAsia="zh-TW" w:bidi="lo-LA"/>
              </w:rPr>
              <w:t xml:space="preserve"> </w:t>
            </w:r>
            <w:r w:rsidRPr="007819E2">
              <w:rPr>
                <w:rFonts w:ascii="Times New Roman" w:hAnsi="Times New Roman"/>
                <w:b/>
                <w:sz w:val="24"/>
                <w:szCs w:val="24"/>
                <w:lang w:eastAsia="zh-TW" w:bidi="lo-LA"/>
              </w:rPr>
              <w:t>SIA “Fazer Latvija”,</w:t>
            </w:r>
            <w:r w:rsidRPr="007819E2">
              <w:rPr>
                <w:rFonts w:ascii="Times New Roman" w:hAnsi="Times New Roman"/>
                <w:sz w:val="24"/>
                <w:szCs w:val="24"/>
                <w:lang w:eastAsia="zh-TW" w:bidi="lo-LA"/>
              </w:rPr>
              <w:t xml:space="preserve"> reģ. Nr. 40003519875, </w:t>
            </w:r>
            <w:r w:rsidRPr="007819E2">
              <w:rPr>
                <w:rFonts w:ascii="Times New Roman" w:hAnsi="Times New Roman"/>
                <w:b/>
                <w:sz w:val="24"/>
                <w:szCs w:val="24"/>
                <w:lang w:eastAsia="zh-TW" w:bidi="lo-LA"/>
              </w:rPr>
              <w:t>SIA “Sanitex”</w:t>
            </w:r>
            <w:r w:rsidRPr="007819E2">
              <w:rPr>
                <w:rFonts w:ascii="Times New Roman" w:hAnsi="Times New Roman"/>
                <w:sz w:val="24"/>
                <w:szCs w:val="24"/>
                <w:lang w:eastAsia="zh-TW" w:bidi="lo-LA"/>
              </w:rPr>
              <w:t xml:space="preserve">, reģ. Nr. 40003166842, un </w:t>
            </w:r>
            <w:r w:rsidRPr="007819E2">
              <w:rPr>
                <w:rFonts w:ascii="Times New Roman" w:hAnsi="Times New Roman"/>
                <w:b/>
                <w:sz w:val="24"/>
                <w:szCs w:val="24"/>
                <w:lang w:eastAsia="zh-TW" w:bidi="lo-LA"/>
              </w:rPr>
              <w:t>SIA “Kabuleti Fruit”</w:t>
            </w:r>
            <w:r w:rsidRPr="007819E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819E2">
              <w:rPr>
                <w:rFonts w:ascii="Times New Roman" w:hAnsi="Times New Roman"/>
                <w:sz w:val="24"/>
                <w:szCs w:val="24"/>
                <w:lang w:eastAsia="zh-TW" w:bidi="lo-LA"/>
              </w:rPr>
              <w:t xml:space="preserve">reģ. Nr. </w:t>
            </w:r>
            <w:r w:rsidRPr="007819E2">
              <w:rPr>
                <w:rFonts w:ascii="Times New Roman" w:hAnsi="Times New Roman"/>
                <w:sz w:val="24"/>
                <w:szCs w:val="24"/>
              </w:rPr>
              <w:t>40003959814</w:t>
            </w:r>
            <w:r w:rsidRPr="007819E2">
              <w:rPr>
                <w:rFonts w:ascii="Times New Roman" w:hAnsi="Times New Roman"/>
                <w:sz w:val="24"/>
                <w:szCs w:val="24"/>
                <w:lang w:eastAsia="zh-TW" w:bidi="lo-LA"/>
              </w:rPr>
              <w:t xml:space="preserve">, </w:t>
            </w:r>
            <w:r w:rsidRPr="007819E2">
              <w:rPr>
                <w:rFonts w:ascii="Times New Roman" w:hAnsi="Times New Roman"/>
                <w:sz w:val="24"/>
                <w:szCs w:val="24"/>
              </w:rPr>
              <w:t>attiecīgi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9"/>
              <w:gridCol w:w="4099"/>
            </w:tblGrid>
            <w:tr w:rsidR="00182068" w:rsidRPr="00B54E37" w:rsidTr="00FF7EDF">
              <w:tc>
                <w:tcPr>
                  <w:tcW w:w="3409" w:type="dxa"/>
                  <w:shd w:val="clear" w:color="auto" w:fill="auto"/>
                </w:tcPr>
                <w:p w:rsidR="00182068" w:rsidRPr="00B54E37" w:rsidRDefault="00182068" w:rsidP="00182068">
                  <w:pPr>
                    <w:jc w:val="both"/>
                  </w:pPr>
                  <w:r w:rsidRPr="00B54E37">
                    <w:t xml:space="preserve">5.pozīcijā </w:t>
                  </w:r>
                  <w:r>
                    <w:t>Konditoreja un maizes izstrādājumi</w:t>
                  </w:r>
                </w:p>
              </w:tc>
              <w:tc>
                <w:tcPr>
                  <w:tcW w:w="4099" w:type="dxa"/>
                  <w:shd w:val="clear" w:color="auto" w:fill="auto"/>
                </w:tcPr>
                <w:p w:rsidR="00182068" w:rsidRPr="00B54E37" w:rsidRDefault="00182068" w:rsidP="00182068">
                  <w:pPr>
                    <w:jc w:val="both"/>
                  </w:pPr>
                  <w:r>
                    <w:rPr>
                      <w:lang w:eastAsia="zh-TW" w:bidi="lo-LA"/>
                    </w:rPr>
                    <w:t xml:space="preserve">SIA “Fazer Latvija”, </w:t>
                  </w:r>
                  <w:r>
                    <w:t>iegūstot 48 punktus</w:t>
                  </w:r>
                  <w:r w:rsidRPr="00B54E37">
                    <w:t xml:space="preserve"> </w:t>
                  </w:r>
                </w:p>
              </w:tc>
            </w:tr>
            <w:tr w:rsidR="00182068" w:rsidRPr="00B54E37" w:rsidTr="00FF7EDF">
              <w:tc>
                <w:tcPr>
                  <w:tcW w:w="3409" w:type="dxa"/>
                  <w:shd w:val="clear" w:color="auto" w:fill="auto"/>
                </w:tcPr>
                <w:p w:rsidR="00182068" w:rsidRPr="00B54E37" w:rsidRDefault="00182068" w:rsidP="00182068">
                  <w:pPr>
                    <w:jc w:val="both"/>
                  </w:pPr>
                  <w:r>
                    <w:t>9</w:t>
                  </w:r>
                  <w:r w:rsidRPr="00B54E37">
                    <w:t xml:space="preserve">.pozīcijā </w:t>
                  </w:r>
                  <w:r>
                    <w:t>Saldēti produkti</w:t>
                  </w:r>
                </w:p>
              </w:tc>
              <w:tc>
                <w:tcPr>
                  <w:tcW w:w="4099" w:type="dxa"/>
                  <w:shd w:val="clear" w:color="auto" w:fill="auto"/>
                </w:tcPr>
                <w:p w:rsidR="00182068" w:rsidRPr="00B54E37" w:rsidRDefault="00182068" w:rsidP="00182068">
                  <w:pPr>
                    <w:jc w:val="both"/>
                  </w:pPr>
                  <w:r w:rsidRPr="00B54E37">
                    <w:t>SIA</w:t>
                  </w:r>
                  <w:r>
                    <w:t xml:space="preserve"> “Sanitex”, iegūstot 100 punktus</w:t>
                  </w:r>
                </w:p>
              </w:tc>
            </w:tr>
            <w:tr w:rsidR="00182068" w:rsidRPr="00B54E37" w:rsidTr="00FF7EDF">
              <w:tc>
                <w:tcPr>
                  <w:tcW w:w="3409" w:type="dxa"/>
                  <w:shd w:val="clear" w:color="auto" w:fill="auto"/>
                </w:tcPr>
                <w:p w:rsidR="00182068" w:rsidRPr="00B54E37" w:rsidRDefault="00182068" w:rsidP="00182068">
                  <w:pPr>
                    <w:jc w:val="both"/>
                  </w:pPr>
                  <w:r w:rsidRPr="00B54E37">
                    <w:t xml:space="preserve">10.pozīcijā </w:t>
                  </w:r>
                  <w:r>
                    <w:t>Tīrīti un/vai apstrādāti dārzeņi un pākšaugi</w:t>
                  </w:r>
                </w:p>
              </w:tc>
              <w:tc>
                <w:tcPr>
                  <w:tcW w:w="4099" w:type="dxa"/>
                  <w:shd w:val="clear" w:color="auto" w:fill="auto"/>
                </w:tcPr>
                <w:p w:rsidR="00182068" w:rsidRPr="00B54E37" w:rsidRDefault="00182068" w:rsidP="00182068">
                  <w:pPr>
                    <w:jc w:val="both"/>
                  </w:pPr>
                  <w:r w:rsidRPr="00B54E37">
                    <w:t>SIA “</w:t>
                  </w:r>
                  <w:r>
                    <w:t>Sanitex</w:t>
                  </w:r>
                  <w:r w:rsidRPr="00B54E37">
                    <w:t xml:space="preserve">”, iegūstot </w:t>
                  </w:r>
                  <w:r>
                    <w:t>97,79</w:t>
                  </w:r>
                  <w:r w:rsidRPr="00B54E37">
                    <w:t xml:space="preserve"> punktus; SIA “</w:t>
                  </w:r>
                  <w:r>
                    <w:t>Kabuleti Fruit</w:t>
                  </w:r>
                  <w:r w:rsidRPr="00B54E37">
                    <w:t xml:space="preserve">”, iegūstot </w:t>
                  </w:r>
                  <w:r>
                    <w:t xml:space="preserve">60 </w:t>
                  </w:r>
                  <w:r w:rsidRPr="00B54E37">
                    <w:t>punktus</w:t>
                  </w:r>
                </w:p>
              </w:tc>
            </w:tr>
          </w:tbl>
          <w:p w:rsidR="007819E2" w:rsidRDefault="007819E2" w:rsidP="00180955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499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19E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iepirkuma priekšmeta </w:t>
            </w:r>
            <w:r w:rsidRPr="007819E2">
              <w:rPr>
                <w:rFonts w:ascii="Times New Roman" w:hAnsi="Times New Roman"/>
                <w:b/>
                <w:sz w:val="24"/>
                <w:szCs w:val="24"/>
                <w:lang w:eastAsia="zh-TW" w:bidi="lo-LA"/>
              </w:rPr>
              <w:t>3.daļā NBS Nodrošinājuma pavēlniecība 2.RNC (Lielvārde)</w:t>
            </w:r>
            <w:r w:rsidRPr="007819E2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: </w:t>
            </w:r>
            <w:r w:rsidRPr="007819E2">
              <w:rPr>
                <w:rFonts w:ascii="Times New Roman" w:hAnsi="Times New Roman"/>
                <w:b/>
                <w:sz w:val="24"/>
                <w:szCs w:val="24"/>
                <w:lang w:eastAsia="zh-TW" w:bidi="lo-LA"/>
              </w:rPr>
              <w:t>SIA “Fazer Latvija”,</w:t>
            </w:r>
            <w:r w:rsidRPr="007819E2">
              <w:rPr>
                <w:rFonts w:ascii="Times New Roman" w:hAnsi="Times New Roman"/>
                <w:sz w:val="24"/>
                <w:szCs w:val="24"/>
                <w:lang w:eastAsia="zh-TW" w:bidi="lo-LA"/>
              </w:rPr>
              <w:t xml:space="preserve"> reģ. Nr. 40003519875, </w:t>
            </w:r>
            <w:r w:rsidRPr="007819E2">
              <w:rPr>
                <w:rFonts w:ascii="Times New Roman" w:hAnsi="Times New Roman"/>
                <w:b/>
                <w:sz w:val="24"/>
                <w:szCs w:val="24"/>
                <w:lang w:eastAsia="zh-TW" w:bidi="lo-LA"/>
              </w:rPr>
              <w:t>AS “Putnu fabrika Ķekava”</w:t>
            </w:r>
            <w:r w:rsidRPr="007819E2">
              <w:rPr>
                <w:rFonts w:ascii="Times New Roman" w:hAnsi="Times New Roman"/>
                <w:sz w:val="24"/>
                <w:szCs w:val="24"/>
                <w:lang w:eastAsia="zh-TW" w:bidi="lo-LA"/>
              </w:rPr>
              <w:t xml:space="preserve">, reģ. Nr. 50003007411, </w:t>
            </w:r>
            <w:r w:rsidRPr="007819E2">
              <w:rPr>
                <w:rFonts w:ascii="Times New Roman" w:hAnsi="Times New Roman"/>
                <w:b/>
                <w:sz w:val="24"/>
                <w:szCs w:val="24"/>
                <w:lang w:eastAsia="zh-TW" w:bidi="lo-LA"/>
              </w:rPr>
              <w:t>SIA “Rēzeknes gaļas kombināts”,</w:t>
            </w:r>
            <w:r w:rsidRPr="007819E2">
              <w:rPr>
                <w:rFonts w:ascii="Times New Roman" w:hAnsi="Times New Roman"/>
                <w:sz w:val="24"/>
                <w:szCs w:val="24"/>
                <w:lang w:eastAsia="zh-TW" w:bidi="lo-LA"/>
              </w:rPr>
              <w:t xml:space="preserve"> </w:t>
            </w:r>
            <w:r w:rsidRPr="007819E2">
              <w:rPr>
                <w:rFonts w:ascii="Times New Roman" w:hAnsi="Times New Roman"/>
                <w:sz w:val="24"/>
                <w:szCs w:val="24"/>
              </w:rPr>
              <w:t xml:space="preserve">reģ. Nr.42403012397, </w:t>
            </w:r>
            <w:r w:rsidRPr="007819E2">
              <w:rPr>
                <w:rFonts w:ascii="Times New Roman" w:hAnsi="Times New Roman"/>
                <w:b/>
                <w:sz w:val="24"/>
                <w:szCs w:val="24"/>
                <w:lang w:eastAsia="zh-TW" w:bidi="lo-LA"/>
              </w:rPr>
              <w:t>SIA “Sanitex”</w:t>
            </w:r>
            <w:r w:rsidRPr="007819E2">
              <w:rPr>
                <w:rFonts w:ascii="Times New Roman" w:hAnsi="Times New Roman"/>
                <w:sz w:val="24"/>
                <w:szCs w:val="24"/>
                <w:lang w:eastAsia="zh-TW" w:bidi="lo-LA"/>
              </w:rPr>
              <w:t>, reģ. Nr. 40003166842</w:t>
            </w:r>
            <w:r w:rsidRPr="007819E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819E2">
              <w:rPr>
                <w:rFonts w:ascii="Times New Roman" w:hAnsi="Times New Roman"/>
                <w:b/>
                <w:sz w:val="24"/>
                <w:szCs w:val="24"/>
                <w:lang w:eastAsia="zh-TW" w:bidi="lo-LA"/>
              </w:rPr>
              <w:t>SIA “Žabo”</w:t>
            </w:r>
            <w:r w:rsidRPr="007819E2">
              <w:rPr>
                <w:rFonts w:ascii="Times New Roman" w:hAnsi="Times New Roman"/>
                <w:sz w:val="24"/>
                <w:szCs w:val="24"/>
                <w:lang w:eastAsia="zh-TW" w:bidi="lo-LA"/>
              </w:rPr>
              <w:t xml:space="preserve">, reģ. Nr. 41503017194, un </w:t>
            </w:r>
            <w:r w:rsidRPr="007819E2">
              <w:rPr>
                <w:rFonts w:ascii="Times New Roman" w:hAnsi="Times New Roman"/>
                <w:b/>
                <w:sz w:val="24"/>
                <w:szCs w:val="24"/>
                <w:lang w:eastAsia="zh-TW" w:bidi="lo-LA"/>
              </w:rPr>
              <w:t>SIA “Kabuleti Fruit”</w:t>
            </w:r>
            <w:r w:rsidRPr="007819E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819E2">
              <w:rPr>
                <w:rFonts w:ascii="Times New Roman" w:hAnsi="Times New Roman"/>
                <w:sz w:val="24"/>
                <w:szCs w:val="24"/>
                <w:lang w:eastAsia="zh-TW" w:bidi="lo-LA"/>
              </w:rPr>
              <w:t xml:space="preserve">reģ. Nr. </w:t>
            </w:r>
            <w:r w:rsidRPr="007819E2">
              <w:rPr>
                <w:rFonts w:ascii="Times New Roman" w:hAnsi="Times New Roman"/>
                <w:sz w:val="24"/>
                <w:szCs w:val="24"/>
              </w:rPr>
              <w:t>40003959814</w:t>
            </w:r>
            <w:r w:rsidRPr="007819E2">
              <w:rPr>
                <w:rFonts w:ascii="Times New Roman" w:hAnsi="Times New Roman"/>
                <w:sz w:val="24"/>
                <w:szCs w:val="24"/>
                <w:lang w:eastAsia="zh-TW" w:bidi="lo-LA"/>
              </w:rPr>
              <w:t xml:space="preserve">, </w:t>
            </w:r>
            <w:r w:rsidRPr="007819E2">
              <w:rPr>
                <w:rFonts w:ascii="Times New Roman" w:hAnsi="Times New Roman"/>
                <w:sz w:val="24"/>
                <w:szCs w:val="24"/>
              </w:rPr>
              <w:t>attiecīgi</w:t>
            </w:r>
          </w:p>
          <w:tbl>
            <w:tblPr>
              <w:tblW w:w="75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4712"/>
            </w:tblGrid>
            <w:tr w:rsidR="00182068" w:rsidRPr="00B54E37" w:rsidTr="00182068">
              <w:tc>
                <w:tcPr>
                  <w:tcW w:w="2830" w:type="dxa"/>
                  <w:shd w:val="clear" w:color="auto" w:fill="auto"/>
                </w:tcPr>
                <w:p w:rsidR="00182068" w:rsidRPr="00B54E37" w:rsidRDefault="00182068" w:rsidP="00182068">
                  <w:pPr>
                    <w:jc w:val="both"/>
                  </w:pPr>
                  <w:r w:rsidRPr="00B54E37">
                    <w:t>3.pozīcijā Svaigi atdzesēta vai sasaldēta gaļa un gaļas subprodukti</w:t>
                  </w:r>
                </w:p>
              </w:tc>
              <w:tc>
                <w:tcPr>
                  <w:tcW w:w="4712" w:type="dxa"/>
                  <w:shd w:val="clear" w:color="auto" w:fill="auto"/>
                </w:tcPr>
                <w:p w:rsidR="00182068" w:rsidRPr="00B54E37" w:rsidRDefault="00182068" w:rsidP="00182068">
                  <w:pPr>
                    <w:jc w:val="both"/>
                  </w:pPr>
                  <w:r>
                    <w:t>SIA “Rēzeknes gaļas kombināts”, iegūstot 100 punktus; SIA “Žabo”, iegūstot 98,68 punktus;</w:t>
                  </w:r>
                  <w:r w:rsidRPr="00B54E37">
                    <w:t xml:space="preserve"> </w:t>
                  </w:r>
                  <w:r>
                    <w:t xml:space="preserve">SIA “Sanitex” iegūstot 97,83 punktus; </w:t>
                  </w:r>
                  <w:r w:rsidRPr="00B54E37">
                    <w:t>SIA “</w:t>
                  </w:r>
                  <w:r>
                    <w:t>Kabuleti Fruit</w:t>
                  </w:r>
                  <w:r w:rsidRPr="00B54E37">
                    <w:t xml:space="preserve">”, iegūstot </w:t>
                  </w:r>
                  <w:r>
                    <w:t>87,4</w:t>
                  </w:r>
                  <w:r w:rsidRPr="00B54E37">
                    <w:t xml:space="preserve"> punktus</w:t>
                  </w:r>
                </w:p>
              </w:tc>
            </w:tr>
            <w:tr w:rsidR="00182068" w:rsidRPr="00B54E37" w:rsidTr="00182068">
              <w:tc>
                <w:tcPr>
                  <w:tcW w:w="2830" w:type="dxa"/>
                  <w:shd w:val="clear" w:color="auto" w:fill="auto"/>
                </w:tcPr>
                <w:p w:rsidR="00182068" w:rsidRPr="00B54E37" w:rsidRDefault="00182068" w:rsidP="00182068">
                  <w:pPr>
                    <w:jc w:val="both"/>
                  </w:pPr>
                  <w:r>
                    <w:t>4</w:t>
                  </w:r>
                  <w:r w:rsidRPr="00B54E37">
                    <w:t xml:space="preserve">.pozīcijā Svaigi atdzesēta vai sasaldēta </w:t>
                  </w:r>
                  <w:r>
                    <w:t xml:space="preserve">putnu </w:t>
                  </w:r>
                  <w:r w:rsidRPr="00B54E37">
                    <w:t xml:space="preserve">gaļa un </w:t>
                  </w:r>
                  <w:r>
                    <w:t xml:space="preserve">putnu </w:t>
                  </w:r>
                  <w:r w:rsidRPr="00B54E37">
                    <w:t>gaļas produkti</w:t>
                  </w:r>
                </w:p>
              </w:tc>
              <w:tc>
                <w:tcPr>
                  <w:tcW w:w="4712" w:type="dxa"/>
                  <w:shd w:val="clear" w:color="auto" w:fill="auto"/>
                </w:tcPr>
                <w:p w:rsidR="00182068" w:rsidRPr="00B54E37" w:rsidRDefault="00182068" w:rsidP="00182068">
                  <w:pPr>
                    <w:jc w:val="both"/>
                  </w:pPr>
                  <w:r w:rsidRPr="00B54E37">
                    <w:t xml:space="preserve">SIA “Sanitex”, iegūstot </w:t>
                  </w:r>
                  <w:r>
                    <w:t>100</w:t>
                  </w:r>
                  <w:r w:rsidRPr="00B54E37">
                    <w:t xml:space="preserve"> punktus</w:t>
                  </w:r>
                  <w:r>
                    <w:t>; AS</w:t>
                  </w:r>
                  <w:r w:rsidRPr="00B54E37">
                    <w:t xml:space="preserve"> “</w:t>
                  </w:r>
                  <w:r>
                    <w:t>Putnu fabrika Ķekava</w:t>
                  </w:r>
                  <w:r w:rsidRPr="00B54E37">
                    <w:t xml:space="preserve">”, iegūstot </w:t>
                  </w:r>
                  <w:r>
                    <w:t>97,67 punktus</w:t>
                  </w:r>
                </w:p>
              </w:tc>
            </w:tr>
            <w:tr w:rsidR="00182068" w:rsidRPr="00B54E37" w:rsidTr="00182068">
              <w:tc>
                <w:tcPr>
                  <w:tcW w:w="2830" w:type="dxa"/>
                  <w:shd w:val="clear" w:color="auto" w:fill="auto"/>
                </w:tcPr>
                <w:p w:rsidR="00182068" w:rsidRPr="00B54E37" w:rsidRDefault="00182068" w:rsidP="00182068">
                  <w:pPr>
                    <w:jc w:val="both"/>
                  </w:pPr>
                  <w:r w:rsidRPr="00B54E37">
                    <w:t xml:space="preserve">5.pozīcijā </w:t>
                  </w:r>
                  <w:r>
                    <w:t>Konditoreja un maizes izstrādājumi</w:t>
                  </w:r>
                </w:p>
              </w:tc>
              <w:tc>
                <w:tcPr>
                  <w:tcW w:w="4712" w:type="dxa"/>
                  <w:shd w:val="clear" w:color="auto" w:fill="auto"/>
                </w:tcPr>
                <w:p w:rsidR="00182068" w:rsidRPr="00B54E37" w:rsidRDefault="00182068" w:rsidP="00182068">
                  <w:pPr>
                    <w:jc w:val="both"/>
                  </w:pPr>
                  <w:r w:rsidRPr="00B54E37">
                    <w:t>SIA “</w:t>
                  </w:r>
                  <w:r>
                    <w:t>Fazer Latvija</w:t>
                  </w:r>
                  <w:r w:rsidRPr="00B54E37">
                    <w:t xml:space="preserve">”, iegūstot </w:t>
                  </w:r>
                  <w:r>
                    <w:t>6</w:t>
                  </w:r>
                  <w:r w:rsidRPr="00B54E37">
                    <w:t>0 punktus</w:t>
                  </w:r>
                </w:p>
              </w:tc>
            </w:tr>
          </w:tbl>
          <w:p w:rsidR="00E01657" w:rsidRPr="00284001" w:rsidRDefault="00E01657" w:rsidP="00E34430">
            <w:pPr>
              <w:jc w:val="both"/>
            </w:pPr>
          </w:p>
        </w:tc>
      </w:tr>
      <w:tr w:rsidR="006A6808" w:rsidRPr="00946527" w:rsidTr="0068391B">
        <w:trPr>
          <w:trHeight w:val="354"/>
        </w:trPr>
        <w:tc>
          <w:tcPr>
            <w:tcW w:w="6267" w:type="dxa"/>
            <w:gridSpan w:val="5"/>
            <w:shd w:val="clear" w:color="auto" w:fill="auto"/>
          </w:tcPr>
          <w:p w:rsidR="006A6808" w:rsidRPr="00803573" w:rsidRDefault="006A6808" w:rsidP="00EB0ABC">
            <w:pPr>
              <w:rPr>
                <w:b/>
                <w:i/>
                <w:highlight w:val="yellow"/>
              </w:rPr>
            </w:pPr>
            <w:r w:rsidRPr="00C40FC8">
              <w:rPr>
                <w:b/>
                <w:i/>
              </w:rPr>
              <w:t>Informācija par to līguma vai vispārīgās vienošanās daļu, kuru uzvarētājs plānojis nodot apakšuzņēmējam/iem, kā arī apakšuzņēmēju nosaukumi:</w:t>
            </w:r>
          </w:p>
        </w:tc>
        <w:tc>
          <w:tcPr>
            <w:tcW w:w="3685" w:type="dxa"/>
            <w:gridSpan w:val="2"/>
            <w:vAlign w:val="center"/>
          </w:tcPr>
          <w:p w:rsidR="000967D3" w:rsidRPr="00BB2393" w:rsidRDefault="00BB2393" w:rsidP="000967D3">
            <w:pPr>
              <w:spacing w:before="120"/>
              <w:contextualSpacing/>
              <w:rPr>
                <w:rFonts w:eastAsia="Calibri"/>
                <w:lang w:eastAsia="en-US"/>
              </w:rPr>
            </w:pPr>
            <w:r w:rsidRPr="00BB2393">
              <w:rPr>
                <w:rFonts w:eastAsia="Calibri"/>
                <w:lang w:eastAsia="en-US"/>
              </w:rPr>
              <w:t>Nav</w:t>
            </w:r>
          </w:p>
        </w:tc>
      </w:tr>
      <w:tr w:rsidR="005D1054" w:rsidRPr="00946527" w:rsidTr="00550451">
        <w:trPr>
          <w:trHeight w:val="354"/>
        </w:trPr>
        <w:tc>
          <w:tcPr>
            <w:tcW w:w="2156" w:type="dxa"/>
          </w:tcPr>
          <w:p w:rsidR="005D1054" w:rsidRPr="00946527" w:rsidRDefault="00BF41D6" w:rsidP="00BF41D6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Pamatojums lēmumam par noraidītajiem pretendentiem, kā arī par iepirkuma procedūras dokumentiem neatbilstošajiem piedāvājumiem</w:t>
            </w:r>
            <w:r w:rsidR="00807F5B" w:rsidRPr="00C40FC8">
              <w:rPr>
                <w:b/>
                <w:i/>
              </w:rPr>
              <w:t>:</w:t>
            </w:r>
          </w:p>
        </w:tc>
        <w:tc>
          <w:tcPr>
            <w:tcW w:w="7796" w:type="dxa"/>
            <w:gridSpan w:val="6"/>
          </w:tcPr>
          <w:p w:rsidR="00180955" w:rsidRDefault="00180955" w:rsidP="00180955">
            <w:pPr>
              <w:spacing w:before="120" w:after="60"/>
              <w:jc w:val="both"/>
            </w:pPr>
            <w:r>
              <w:t>Iepirkuma komisija vienbalsīgi nolēma:</w:t>
            </w:r>
          </w:p>
          <w:p w:rsidR="00180955" w:rsidRPr="00180955" w:rsidRDefault="00180955" w:rsidP="00180955">
            <w:pPr>
              <w:pStyle w:val="ListParagraph"/>
              <w:numPr>
                <w:ilvl w:val="0"/>
                <w:numId w:val="4"/>
              </w:numPr>
              <w:spacing w:before="120" w:after="60" w:line="24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955">
              <w:rPr>
                <w:rFonts w:ascii="Times New Roman" w:hAnsi="Times New Roman"/>
                <w:sz w:val="24"/>
                <w:szCs w:val="24"/>
              </w:rPr>
              <w:t>Pamatojoties uz Publisko iepirkumu likuma 41. panta pirmo daļu un atklāta konkursa nolikuma 35.8.1. punktu,</w:t>
            </w:r>
            <w:r w:rsidRPr="00180955">
              <w:rPr>
                <w:rFonts w:ascii="Times New Roman" w:hAnsi="Times New Roman"/>
                <w:b/>
                <w:sz w:val="24"/>
                <w:szCs w:val="24"/>
              </w:rPr>
              <w:t xml:space="preserve"> izslēgt </w:t>
            </w:r>
            <w:r w:rsidRPr="00180955">
              <w:rPr>
                <w:rFonts w:ascii="Times New Roman" w:hAnsi="Times New Roman"/>
                <w:sz w:val="24"/>
                <w:szCs w:val="24"/>
              </w:rPr>
              <w:t xml:space="preserve">pretendentu </w:t>
            </w:r>
            <w:r w:rsidRPr="00180955">
              <w:rPr>
                <w:rFonts w:ascii="Times New Roman" w:hAnsi="Times New Roman"/>
                <w:b/>
                <w:sz w:val="24"/>
                <w:szCs w:val="24"/>
              </w:rPr>
              <w:t xml:space="preserve">SIA “Beātus”, </w:t>
            </w:r>
            <w:r w:rsidRPr="00180955">
              <w:rPr>
                <w:rFonts w:ascii="Times New Roman" w:hAnsi="Times New Roman"/>
                <w:sz w:val="24"/>
                <w:szCs w:val="24"/>
              </w:rPr>
              <w:t xml:space="preserve">reģ. Nr.49502002230, no dalības atklātā konkursā iepirkuma priekšmeta </w:t>
            </w:r>
            <w:r w:rsidRPr="00180955">
              <w:rPr>
                <w:rFonts w:ascii="Times New Roman" w:hAnsi="Times New Roman"/>
                <w:b/>
                <w:sz w:val="24"/>
                <w:szCs w:val="24"/>
              </w:rPr>
              <w:t xml:space="preserve">1. daļā 5.pozīcijā </w:t>
            </w:r>
            <w:r w:rsidRPr="00180955">
              <w:rPr>
                <w:rFonts w:ascii="Times New Roman" w:hAnsi="Times New Roman"/>
                <w:sz w:val="24"/>
                <w:szCs w:val="24"/>
              </w:rPr>
              <w:t xml:space="preserve">un nepiešķirt vispārīgās vienošanās slēgšanas tiesības, </w:t>
            </w:r>
            <w:r w:rsidRPr="00180955">
              <w:rPr>
                <w:rFonts w:ascii="Times New Roman" w:hAnsi="Times New Roman"/>
                <w:bCs/>
                <w:sz w:val="24"/>
                <w:szCs w:val="24"/>
              </w:rPr>
              <w:t xml:space="preserve">jo </w:t>
            </w:r>
            <w:r w:rsidRPr="00180955">
              <w:rPr>
                <w:rFonts w:ascii="Times New Roman" w:hAnsi="Times New Roman"/>
                <w:sz w:val="24"/>
                <w:szCs w:val="24"/>
              </w:rPr>
              <w:t>pretendenta piedāvājums neatbilst tehniskās specifikācijas prasībām.</w:t>
            </w:r>
          </w:p>
          <w:p w:rsidR="00180955" w:rsidRDefault="00180955" w:rsidP="00180955">
            <w:pPr>
              <w:numPr>
                <w:ilvl w:val="0"/>
                <w:numId w:val="4"/>
              </w:numPr>
              <w:spacing w:after="60"/>
              <w:ind w:left="317" w:hanging="283"/>
              <w:jc w:val="both"/>
            </w:pPr>
            <w:r w:rsidRPr="00E8587F">
              <w:rPr>
                <w:rFonts w:eastAsia="Calibri"/>
                <w:lang w:eastAsia="en-US"/>
              </w:rPr>
              <w:t xml:space="preserve">Pamatojoties uz Publisko iepirkumu likuma </w:t>
            </w:r>
            <w:r>
              <w:t>41. panta pirmo daļu</w:t>
            </w:r>
            <w:r w:rsidRPr="00E8587F">
              <w:t xml:space="preserve"> un atklāta konkursa nolikuma </w:t>
            </w:r>
            <w:r>
              <w:t>35.8.1. </w:t>
            </w:r>
            <w:r w:rsidRPr="00135066">
              <w:t>punktu</w:t>
            </w:r>
            <w:r>
              <w:t>,</w:t>
            </w:r>
            <w:r w:rsidRPr="004870F8">
              <w:rPr>
                <w:b/>
              </w:rPr>
              <w:t xml:space="preserve"> </w:t>
            </w:r>
            <w:r>
              <w:rPr>
                <w:b/>
              </w:rPr>
              <w:t>i</w:t>
            </w:r>
            <w:r w:rsidRPr="004870F8">
              <w:rPr>
                <w:b/>
              </w:rPr>
              <w:t xml:space="preserve">zslēgt </w:t>
            </w:r>
            <w:r w:rsidRPr="004870F8">
              <w:t xml:space="preserve">pretendentu </w:t>
            </w:r>
            <w:r w:rsidRPr="00FA1576">
              <w:rPr>
                <w:b/>
              </w:rPr>
              <w:t>SIA “</w:t>
            </w:r>
            <w:r>
              <w:rPr>
                <w:b/>
              </w:rPr>
              <w:t>Fazer Latvija”</w:t>
            </w:r>
            <w:r w:rsidRPr="00FA1576">
              <w:rPr>
                <w:b/>
              </w:rPr>
              <w:t xml:space="preserve">, </w:t>
            </w:r>
            <w:r w:rsidRPr="00FA1576">
              <w:t>reģ</w:t>
            </w:r>
            <w:r>
              <w:rPr>
                <w:lang w:eastAsia="zh-TW" w:bidi="lo-LA"/>
              </w:rPr>
              <w:t>. Nr. 40003519875</w:t>
            </w:r>
            <w:r>
              <w:t xml:space="preserve">, </w:t>
            </w:r>
            <w:r w:rsidRPr="004870F8">
              <w:t>no dalības atklāt</w:t>
            </w:r>
            <w:r>
              <w:t>ā</w:t>
            </w:r>
            <w:r w:rsidRPr="004870F8">
              <w:t xml:space="preserve"> konkurs</w:t>
            </w:r>
            <w:r>
              <w:t>ā</w:t>
            </w:r>
            <w:r w:rsidRPr="004870F8">
              <w:t xml:space="preserve"> iepirkuma priekšmeta </w:t>
            </w:r>
            <w:r>
              <w:rPr>
                <w:b/>
              </w:rPr>
              <w:t>1., 2. un 3.daļā 6.pozīcijā</w:t>
            </w:r>
            <w:r w:rsidRPr="004870F8">
              <w:t xml:space="preserve">, </w:t>
            </w:r>
            <w:r w:rsidRPr="004870F8">
              <w:rPr>
                <w:bCs/>
              </w:rPr>
              <w:t xml:space="preserve">jo </w:t>
            </w:r>
            <w:r w:rsidRPr="004870F8">
              <w:t>pretendenta</w:t>
            </w:r>
            <w:r>
              <w:t xml:space="preserve"> piedāvājums neatbilst te</w:t>
            </w:r>
            <w:r w:rsidR="00182068">
              <w:t>hniskās specifikācijas prasībām</w:t>
            </w:r>
            <w:r>
              <w:t>.</w:t>
            </w:r>
          </w:p>
          <w:p w:rsidR="00180955" w:rsidRDefault="00180955" w:rsidP="00180955">
            <w:pPr>
              <w:numPr>
                <w:ilvl w:val="0"/>
                <w:numId w:val="4"/>
              </w:numPr>
              <w:spacing w:after="60"/>
              <w:ind w:left="317" w:hanging="283"/>
              <w:jc w:val="both"/>
            </w:pPr>
            <w:r w:rsidRPr="00E8587F">
              <w:rPr>
                <w:rFonts w:eastAsia="Calibri"/>
                <w:lang w:eastAsia="en-US"/>
              </w:rPr>
              <w:t xml:space="preserve">Pamatojoties uz Publisko iepirkumu likuma </w:t>
            </w:r>
            <w:r>
              <w:t>41. panta pirmo daļu</w:t>
            </w:r>
            <w:r w:rsidRPr="00E8587F">
              <w:t xml:space="preserve"> un atklāta konkursa nolikuma </w:t>
            </w:r>
            <w:r>
              <w:t>35.8.1. </w:t>
            </w:r>
            <w:r w:rsidRPr="00135066">
              <w:t>punktu</w:t>
            </w:r>
            <w:r>
              <w:t>,</w:t>
            </w:r>
            <w:r w:rsidRPr="004870F8">
              <w:rPr>
                <w:b/>
              </w:rPr>
              <w:t xml:space="preserve"> </w:t>
            </w:r>
            <w:r>
              <w:rPr>
                <w:b/>
              </w:rPr>
              <w:t>i</w:t>
            </w:r>
            <w:r w:rsidRPr="004870F8">
              <w:rPr>
                <w:b/>
              </w:rPr>
              <w:t xml:space="preserve">zslēgt </w:t>
            </w:r>
            <w:r w:rsidRPr="004870F8">
              <w:t xml:space="preserve">pretendentu </w:t>
            </w:r>
            <w:r w:rsidRPr="00FA1576">
              <w:rPr>
                <w:b/>
              </w:rPr>
              <w:t>SIA “</w:t>
            </w:r>
            <w:r>
              <w:rPr>
                <w:b/>
              </w:rPr>
              <w:t>Lanekss</w:t>
            </w:r>
            <w:r w:rsidRPr="00FA1576">
              <w:rPr>
                <w:b/>
              </w:rPr>
              <w:t xml:space="preserve">”, </w:t>
            </w:r>
            <w:r w:rsidRPr="00FA1576">
              <w:t>reģ. Nr.</w:t>
            </w:r>
            <w:r w:rsidRPr="00B304FA">
              <w:rPr>
                <w:lang w:eastAsia="zh-TW" w:bidi="lo-LA"/>
              </w:rPr>
              <w:t xml:space="preserve"> </w:t>
            </w:r>
            <w:r>
              <w:rPr>
                <w:lang w:eastAsia="zh-TW" w:bidi="lo-LA"/>
              </w:rPr>
              <w:t>40003570733</w:t>
            </w:r>
            <w:r>
              <w:t xml:space="preserve">, </w:t>
            </w:r>
            <w:r w:rsidRPr="004870F8">
              <w:t>no dalības atklāt</w:t>
            </w:r>
            <w:r>
              <w:t>ā</w:t>
            </w:r>
            <w:r w:rsidRPr="004870F8">
              <w:t xml:space="preserve"> konkurs</w:t>
            </w:r>
            <w:r>
              <w:t>ā</w:t>
            </w:r>
            <w:r w:rsidRPr="004870F8">
              <w:t xml:space="preserve"> iepirkuma priekšmeta </w:t>
            </w:r>
            <w:r w:rsidRPr="00D00697">
              <w:rPr>
                <w:b/>
              </w:rPr>
              <w:t>1.</w:t>
            </w:r>
            <w:r>
              <w:rPr>
                <w:b/>
              </w:rPr>
              <w:t>, 2., 3. un 4.</w:t>
            </w:r>
            <w:r w:rsidRPr="00D00697">
              <w:rPr>
                <w:b/>
              </w:rPr>
              <w:t xml:space="preserve"> </w:t>
            </w:r>
            <w:r>
              <w:rPr>
                <w:b/>
              </w:rPr>
              <w:t xml:space="preserve">daļā 8.pozīcijā </w:t>
            </w:r>
            <w:r w:rsidRPr="004870F8">
              <w:t xml:space="preserve">un nepiešķirt vispārīgās vienošanās slēgšanas tiesības, </w:t>
            </w:r>
            <w:r w:rsidRPr="004870F8">
              <w:rPr>
                <w:bCs/>
              </w:rPr>
              <w:t xml:space="preserve">jo </w:t>
            </w:r>
            <w:r w:rsidRPr="004870F8">
              <w:t>pretendenta</w:t>
            </w:r>
            <w:r>
              <w:t xml:space="preserve"> piedāvājums neatbilst tehniskās specifikācijas prasībām.</w:t>
            </w:r>
          </w:p>
          <w:p w:rsidR="00180955" w:rsidRPr="00152AE5" w:rsidRDefault="00180955" w:rsidP="00180955">
            <w:pPr>
              <w:numPr>
                <w:ilvl w:val="0"/>
                <w:numId w:val="4"/>
              </w:numPr>
              <w:spacing w:after="60"/>
              <w:ind w:left="317" w:hanging="283"/>
              <w:jc w:val="both"/>
              <w:rPr>
                <w:rFonts w:eastAsia="Calibri"/>
                <w:lang w:eastAsia="en-US"/>
              </w:rPr>
            </w:pPr>
            <w:r w:rsidRPr="00B25350">
              <w:rPr>
                <w:rFonts w:eastAsia="Calibri"/>
                <w:lang w:eastAsia="en-US"/>
              </w:rPr>
              <w:t xml:space="preserve">Pamatojoties uz Publisko iepirkumu likuma </w:t>
            </w:r>
            <w:r w:rsidRPr="00B25350">
              <w:t>41. panta pirmo daļu un atklāta konkursa nolikuma 35.8.</w:t>
            </w:r>
            <w:r>
              <w:t>1.</w:t>
            </w:r>
            <w:r w:rsidRPr="00B25350">
              <w:t> punktu,</w:t>
            </w:r>
            <w:r w:rsidRPr="00B25350">
              <w:rPr>
                <w:b/>
              </w:rPr>
              <w:t xml:space="preserve"> izslēgt </w:t>
            </w:r>
            <w:r w:rsidRPr="00B25350">
              <w:t xml:space="preserve">pretendentu </w:t>
            </w:r>
            <w:r w:rsidRPr="00B25350">
              <w:rPr>
                <w:b/>
              </w:rPr>
              <w:t xml:space="preserve">SIA “Sanitex”, </w:t>
            </w:r>
            <w:r w:rsidRPr="00B25350">
              <w:t>reģ. Nr.</w:t>
            </w:r>
            <w:r w:rsidRPr="00B25350">
              <w:rPr>
                <w:lang w:eastAsia="zh-TW" w:bidi="lo-LA"/>
              </w:rPr>
              <w:t xml:space="preserve"> 40003166842</w:t>
            </w:r>
            <w:r w:rsidRPr="00B25350">
              <w:t xml:space="preserve">, </w:t>
            </w:r>
            <w:r w:rsidRPr="00B25350">
              <w:rPr>
                <w:rFonts w:eastAsia="Calibri"/>
                <w:lang w:eastAsia="en-US"/>
              </w:rPr>
              <w:t>no</w:t>
            </w:r>
            <w:r w:rsidRPr="00152AE5">
              <w:rPr>
                <w:rFonts w:eastAsia="Calibri"/>
                <w:lang w:eastAsia="en-US"/>
              </w:rPr>
              <w:t xml:space="preserve"> dalības atklātā konkursā iepirkuma priekšmeta </w:t>
            </w:r>
            <w:r>
              <w:rPr>
                <w:b/>
              </w:rPr>
              <w:t>1., 2. un 3.daļā 6.pozīcijā</w:t>
            </w:r>
            <w:r>
              <w:rPr>
                <w:rFonts w:eastAsia="Calibri"/>
                <w:lang w:eastAsia="en-US"/>
              </w:rPr>
              <w:t>,</w:t>
            </w:r>
            <w:r w:rsidRPr="00152AE5">
              <w:rPr>
                <w:rFonts w:eastAsia="Calibri"/>
                <w:lang w:eastAsia="en-US"/>
              </w:rPr>
              <w:t xml:space="preserve"> </w:t>
            </w:r>
            <w:r>
              <w:rPr>
                <w:b/>
              </w:rPr>
              <w:t>2</w:t>
            </w:r>
            <w:r w:rsidRPr="00896FE2">
              <w:rPr>
                <w:b/>
              </w:rPr>
              <w:t>. daļā 7.pozīcijā</w:t>
            </w:r>
            <w:r>
              <w:rPr>
                <w:b/>
              </w:rPr>
              <w:t xml:space="preserve">, un </w:t>
            </w:r>
            <w:r w:rsidRPr="00D00697">
              <w:rPr>
                <w:b/>
              </w:rPr>
              <w:t>1.</w:t>
            </w:r>
            <w:r>
              <w:rPr>
                <w:b/>
              </w:rPr>
              <w:t>, 2., 3. un 4.</w:t>
            </w:r>
            <w:r w:rsidRPr="00D00697">
              <w:rPr>
                <w:b/>
              </w:rPr>
              <w:t xml:space="preserve"> daļā 8.pozīcijā</w:t>
            </w:r>
            <w:r w:rsidRPr="00896FE2">
              <w:rPr>
                <w:b/>
              </w:rPr>
              <w:t xml:space="preserve"> </w:t>
            </w:r>
            <w:r w:rsidRPr="00152AE5">
              <w:rPr>
                <w:rFonts w:eastAsia="Calibri"/>
                <w:lang w:eastAsia="en-US"/>
              </w:rPr>
              <w:t>un nepiešķirt vispārīgās vienošanās slēgšanas tiesības, jo pretendenta piedāvājums neatbilst tehniskās specifikācijas prasībām</w:t>
            </w:r>
            <w:r>
              <w:rPr>
                <w:rFonts w:eastAsia="Calibri"/>
                <w:lang w:eastAsia="en-US"/>
              </w:rPr>
              <w:t>.</w:t>
            </w:r>
          </w:p>
          <w:p w:rsidR="00180955" w:rsidRPr="00152AE5" w:rsidRDefault="00180955" w:rsidP="00180955">
            <w:pPr>
              <w:numPr>
                <w:ilvl w:val="0"/>
                <w:numId w:val="4"/>
              </w:numPr>
              <w:spacing w:after="60"/>
              <w:ind w:left="317" w:hanging="283"/>
              <w:jc w:val="both"/>
              <w:rPr>
                <w:rFonts w:eastAsia="Calibri"/>
                <w:lang w:eastAsia="en-US"/>
              </w:rPr>
            </w:pPr>
            <w:r w:rsidRPr="00630E8C">
              <w:rPr>
                <w:rFonts w:eastAsia="Calibri"/>
                <w:lang w:eastAsia="en-US"/>
              </w:rPr>
              <w:t xml:space="preserve">Pamatojoties uz Publisko iepirkumu likuma </w:t>
            </w:r>
            <w:r w:rsidRPr="00152AE5">
              <w:rPr>
                <w:rFonts w:eastAsia="Calibri"/>
                <w:lang w:eastAsia="en-US"/>
              </w:rPr>
              <w:t xml:space="preserve">41. panta pirmo daļu un atklāta konkursa nolikuma 35.8.1. punktu, izslēgt pretendentu </w:t>
            </w:r>
            <w:r w:rsidRPr="007976EF">
              <w:rPr>
                <w:rFonts w:eastAsia="Calibri"/>
                <w:b/>
                <w:lang w:eastAsia="en-US"/>
              </w:rPr>
              <w:t>SIA “Kabuleti Fruit”</w:t>
            </w:r>
            <w:r w:rsidRPr="00152AE5">
              <w:rPr>
                <w:rFonts w:eastAsia="Calibri"/>
                <w:lang w:eastAsia="en-US"/>
              </w:rPr>
              <w:t xml:space="preserve">, reģ. Nr.40003959814, no dalības atklātā konkursā iepirkuma priekšmeta </w:t>
            </w:r>
            <w:r w:rsidRPr="00B25350">
              <w:rPr>
                <w:rFonts w:eastAsia="Calibri"/>
                <w:b/>
                <w:lang w:eastAsia="en-US"/>
              </w:rPr>
              <w:t>2.</w:t>
            </w:r>
            <w:r>
              <w:rPr>
                <w:rFonts w:eastAsia="Calibri"/>
                <w:b/>
                <w:lang w:eastAsia="en-US"/>
              </w:rPr>
              <w:t>daļā 5., 6., 8., 9</w:t>
            </w:r>
            <w:r w:rsidRPr="00B25350">
              <w:rPr>
                <w:rFonts w:eastAsia="Calibri"/>
                <w:b/>
                <w:lang w:eastAsia="en-US"/>
              </w:rPr>
              <w:t>.pozīcijā</w:t>
            </w:r>
            <w:r>
              <w:rPr>
                <w:rFonts w:eastAsia="Calibri"/>
                <w:b/>
                <w:lang w:eastAsia="en-US"/>
              </w:rPr>
              <w:t>;</w:t>
            </w:r>
            <w:r w:rsidRPr="00B25350">
              <w:rPr>
                <w:rFonts w:eastAsia="Calibri"/>
                <w:b/>
                <w:lang w:eastAsia="en-US"/>
              </w:rPr>
              <w:t xml:space="preserve"> 3.daļā </w:t>
            </w:r>
            <w:r>
              <w:rPr>
                <w:rFonts w:eastAsia="Calibri"/>
                <w:b/>
                <w:lang w:eastAsia="en-US"/>
              </w:rPr>
              <w:t>4., 5., 6., 8.</w:t>
            </w:r>
            <w:r w:rsidRPr="00B25350">
              <w:rPr>
                <w:rFonts w:eastAsia="Calibri"/>
                <w:b/>
                <w:lang w:eastAsia="en-US"/>
              </w:rPr>
              <w:t>pozīcijā</w:t>
            </w:r>
            <w:r>
              <w:rPr>
                <w:rFonts w:eastAsia="Calibri"/>
                <w:b/>
                <w:lang w:eastAsia="en-US"/>
              </w:rPr>
              <w:t>; 4.daļā 8.pozīcijā</w:t>
            </w:r>
            <w:r w:rsidRPr="00B25350">
              <w:rPr>
                <w:rFonts w:eastAsia="Calibri"/>
                <w:b/>
                <w:lang w:eastAsia="en-US"/>
              </w:rPr>
              <w:t xml:space="preserve"> </w:t>
            </w:r>
            <w:r w:rsidRPr="00152AE5">
              <w:rPr>
                <w:rFonts w:eastAsia="Calibri"/>
                <w:lang w:eastAsia="en-US"/>
              </w:rPr>
              <w:t>un nepiešķirt vispārīgās vienošanās slēgšanas tiesības, jo pretendenta piedāvājums neatbilst tehniskās specifikācijas prasībām</w:t>
            </w:r>
            <w:r>
              <w:rPr>
                <w:rFonts w:eastAsia="Calibri"/>
                <w:lang w:eastAsia="en-US"/>
              </w:rPr>
              <w:t>,</w:t>
            </w:r>
            <w:r w:rsidRPr="007976EF">
              <w:rPr>
                <w:bCs/>
              </w:rPr>
              <w:t xml:space="preserve"> </w:t>
            </w:r>
            <w:r>
              <w:rPr>
                <w:bCs/>
              </w:rPr>
              <w:t>kā arī</w:t>
            </w:r>
            <w:r w:rsidRPr="004870F8">
              <w:rPr>
                <w:bCs/>
              </w:rPr>
              <w:t xml:space="preserve"> </w:t>
            </w:r>
            <w:r w:rsidRPr="004870F8">
              <w:t>pretendent</w:t>
            </w:r>
            <w:r>
              <w:t>s nav iesniedzis iepirkuma komisijas pieprasīto precizējošo informāciju, kā rezultātā piedāvājums nav izvērtējams, ņemot vērā piedāvājumā iesniegto informāciju</w:t>
            </w:r>
            <w:r>
              <w:rPr>
                <w:rFonts w:eastAsia="Calibri"/>
                <w:lang w:eastAsia="en-US"/>
              </w:rPr>
              <w:t>.</w:t>
            </w:r>
          </w:p>
          <w:p w:rsidR="00180955" w:rsidRDefault="00180955" w:rsidP="00180955">
            <w:pPr>
              <w:numPr>
                <w:ilvl w:val="0"/>
                <w:numId w:val="4"/>
              </w:numPr>
              <w:spacing w:after="60"/>
              <w:ind w:left="317" w:hanging="283"/>
              <w:jc w:val="both"/>
            </w:pPr>
            <w:r w:rsidRPr="00915E59">
              <w:rPr>
                <w:rFonts w:eastAsia="Calibri"/>
                <w:lang w:eastAsia="en-US"/>
              </w:rPr>
              <w:t xml:space="preserve">Pamatojoties uz Publisko iepirkumu likuma </w:t>
            </w:r>
            <w:r w:rsidRPr="00915E59">
              <w:t>41. panta pirmo daļu un atklāta konkursa nolikuma 35.8.1. </w:t>
            </w:r>
            <w:r>
              <w:t>un 35.9.</w:t>
            </w:r>
            <w:r w:rsidRPr="00915E59">
              <w:t>punktu,</w:t>
            </w:r>
            <w:r w:rsidRPr="00915E59">
              <w:rPr>
                <w:b/>
              </w:rPr>
              <w:t xml:space="preserve"> izslēgt </w:t>
            </w:r>
            <w:r w:rsidRPr="00915E59">
              <w:t xml:space="preserve">pretendentu </w:t>
            </w:r>
            <w:r w:rsidRPr="00915E59">
              <w:rPr>
                <w:b/>
              </w:rPr>
              <w:t xml:space="preserve">SIA “Valks”, </w:t>
            </w:r>
            <w:r w:rsidRPr="00915E59">
              <w:t xml:space="preserve">reģ. Nr.40103146908, no </w:t>
            </w:r>
            <w:r>
              <w:t>d</w:t>
            </w:r>
            <w:r w:rsidRPr="00915E59">
              <w:t xml:space="preserve">alības atklātā konkursā iepirkuma priekšmeta </w:t>
            </w:r>
            <w:r w:rsidRPr="00915E59">
              <w:rPr>
                <w:b/>
              </w:rPr>
              <w:t xml:space="preserve">3.daļā </w:t>
            </w:r>
            <w:r>
              <w:rPr>
                <w:b/>
              </w:rPr>
              <w:t>3</w:t>
            </w:r>
            <w:r w:rsidRPr="00915E59">
              <w:rPr>
                <w:b/>
              </w:rPr>
              <w:t>.</w:t>
            </w:r>
            <w:r>
              <w:rPr>
                <w:b/>
              </w:rPr>
              <w:t xml:space="preserve"> un 4.</w:t>
            </w:r>
            <w:r w:rsidRPr="00915E59">
              <w:rPr>
                <w:b/>
              </w:rPr>
              <w:t>pozīcijā</w:t>
            </w:r>
            <w:r w:rsidRPr="00915E59">
              <w:rPr>
                <w:rFonts w:eastAsia="Calibri"/>
                <w:lang w:eastAsia="en-US"/>
              </w:rPr>
              <w:t xml:space="preserve"> </w:t>
            </w:r>
            <w:r w:rsidRPr="00915E59">
              <w:t xml:space="preserve">un nepiešķirt vispārīgās vienošanās slēgšanas tiesības, </w:t>
            </w:r>
            <w:r w:rsidRPr="00915E59">
              <w:rPr>
                <w:bCs/>
              </w:rPr>
              <w:t xml:space="preserve">jo </w:t>
            </w:r>
            <w:r>
              <w:rPr>
                <w:bCs/>
              </w:rPr>
              <w:t>pretendenta piedāvājums neatbilst tehniskās specifikācijas prasībām, kā arī</w:t>
            </w:r>
            <w:r w:rsidRPr="004870F8">
              <w:rPr>
                <w:bCs/>
              </w:rPr>
              <w:t xml:space="preserve"> </w:t>
            </w:r>
            <w:r w:rsidRPr="004870F8">
              <w:t>pretendent</w:t>
            </w:r>
            <w:r>
              <w:t>s nav iesniedzis iepirkuma komisijas pieprasīto precizējošo informāciju, kā rezultātā piedāvājums nav izvērtējams, ņemot vērā piedāvājumā iesniegto informāciju</w:t>
            </w:r>
            <w:r>
              <w:rPr>
                <w:rFonts w:eastAsia="Calibri"/>
                <w:lang w:eastAsia="en-US"/>
              </w:rPr>
              <w:t>.</w:t>
            </w:r>
          </w:p>
          <w:p w:rsidR="00180955" w:rsidRPr="00915E59" w:rsidRDefault="00180955" w:rsidP="00180955">
            <w:pPr>
              <w:numPr>
                <w:ilvl w:val="0"/>
                <w:numId w:val="4"/>
              </w:numPr>
              <w:spacing w:after="60"/>
              <w:ind w:left="317" w:hanging="283"/>
              <w:jc w:val="both"/>
            </w:pPr>
            <w:r w:rsidRPr="00915E59">
              <w:rPr>
                <w:rFonts w:eastAsia="Calibri"/>
                <w:lang w:eastAsia="en-US"/>
              </w:rPr>
              <w:t xml:space="preserve">Pamatojoties uz Publisko iepirkumu likuma </w:t>
            </w:r>
            <w:r w:rsidRPr="00915E59">
              <w:t>41. panta pirmo daļu un atklāta konkursa nolikuma 35.8.</w:t>
            </w:r>
            <w:r>
              <w:t>1.</w:t>
            </w:r>
            <w:r w:rsidRPr="00915E59">
              <w:t> punktu,</w:t>
            </w:r>
            <w:r w:rsidRPr="00915E59">
              <w:rPr>
                <w:b/>
              </w:rPr>
              <w:t xml:space="preserve"> izslēgt </w:t>
            </w:r>
            <w:r w:rsidRPr="00915E59">
              <w:t xml:space="preserve">pretendentu </w:t>
            </w:r>
            <w:r w:rsidRPr="00915E59">
              <w:rPr>
                <w:b/>
              </w:rPr>
              <w:t>SIA “Žabo”</w:t>
            </w:r>
            <w:r w:rsidRPr="00915E59">
              <w:t>, reģ</w:t>
            </w:r>
            <w:r w:rsidRPr="00915E59">
              <w:rPr>
                <w:lang w:eastAsia="zh-TW" w:bidi="lo-LA"/>
              </w:rPr>
              <w:t>. Nr.41503017194</w:t>
            </w:r>
            <w:r w:rsidRPr="00915E59">
              <w:t xml:space="preserve">, no dalības atklātā konkursā iepirkuma priekšmeta </w:t>
            </w:r>
            <w:r>
              <w:rPr>
                <w:b/>
              </w:rPr>
              <w:t>3</w:t>
            </w:r>
            <w:r w:rsidRPr="006B4D63">
              <w:rPr>
                <w:b/>
              </w:rPr>
              <w:t xml:space="preserve">.daļā </w:t>
            </w:r>
            <w:r>
              <w:rPr>
                <w:b/>
              </w:rPr>
              <w:t>4</w:t>
            </w:r>
            <w:r w:rsidRPr="006B4D63">
              <w:rPr>
                <w:b/>
              </w:rPr>
              <w:t>.pozīcijā</w:t>
            </w:r>
            <w:r w:rsidRPr="00915E59">
              <w:t xml:space="preserve">, </w:t>
            </w:r>
            <w:r w:rsidRPr="00915E59">
              <w:rPr>
                <w:bCs/>
              </w:rPr>
              <w:t xml:space="preserve">jo </w:t>
            </w:r>
            <w:r w:rsidRPr="00915E59">
              <w:t>pretendenta piedāvājums neatbilst teh</w:t>
            </w:r>
            <w:r w:rsidR="00182068">
              <w:t>niskās specifikācijas prasībām</w:t>
            </w:r>
            <w:r w:rsidRPr="00915E59">
              <w:t>.</w:t>
            </w:r>
          </w:p>
          <w:p w:rsidR="00180955" w:rsidRPr="00F06F17" w:rsidRDefault="00180955" w:rsidP="00180955">
            <w:pPr>
              <w:numPr>
                <w:ilvl w:val="0"/>
                <w:numId w:val="4"/>
              </w:numPr>
              <w:spacing w:after="60"/>
              <w:ind w:left="317" w:hanging="283"/>
              <w:jc w:val="both"/>
            </w:pPr>
            <w:r w:rsidRPr="00F06F17">
              <w:rPr>
                <w:rFonts w:eastAsia="Calibri"/>
                <w:lang w:eastAsia="en-US"/>
              </w:rPr>
              <w:t xml:space="preserve">Pamatojoties uz Publisko iepirkumu likuma </w:t>
            </w:r>
            <w:r w:rsidRPr="00F06F17">
              <w:t>41. panta pirmo daļu un atklāta konkursa nolikuma 35.8. punktu,</w:t>
            </w:r>
            <w:r w:rsidRPr="00F06F17">
              <w:rPr>
                <w:b/>
              </w:rPr>
              <w:t xml:space="preserve"> izslēgt </w:t>
            </w:r>
            <w:r w:rsidRPr="00F06F17">
              <w:t xml:space="preserve">pretendentu </w:t>
            </w:r>
            <w:r w:rsidRPr="00F06F17">
              <w:rPr>
                <w:b/>
              </w:rPr>
              <w:t>SIA “Futurus F</w:t>
            </w:r>
            <w:r>
              <w:rPr>
                <w:b/>
              </w:rPr>
              <w:t>ood</w:t>
            </w:r>
            <w:r w:rsidRPr="00F06F17">
              <w:rPr>
                <w:b/>
              </w:rPr>
              <w:t>”,</w:t>
            </w:r>
            <w:r w:rsidRPr="00F06F17">
              <w:t xml:space="preserve"> reģ</w:t>
            </w:r>
            <w:r w:rsidRPr="00F06F17">
              <w:rPr>
                <w:lang w:eastAsia="zh-TW" w:bidi="lo-LA"/>
              </w:rPr>
              <w:t xml:space="preserve">. Nr.40003348586, </w:t>
            </w:r>
            <w:r w:rsidRPr="00F06F17">
              <w:t xml:space="preserve">no dalības atklātā konkursā iepirkuma priekšmeta </w:t>
            </w:r>
            <w:r>
              <w:rPr>
                <w:b/>
              </w:rPr>
              <w:t>4</w:t>
            </w:r>
            <w:r w:rsidRPr="00F06F17">
              <w:rPr>
                <w:b/>
              </w:rPr>
              <w:t xml:space="preserve">.daļā </w:t>
            </w:r>
            <w:r>
              <w:rPr>
                <w:b/>
              </w:rPr>
              <w:t>8</w:t>
            </w:r>
            <w:r w:rsidRPr="00F06F17">
              <w:rPr>
                <w:b/>
              </w:rPr>
              <w:t>.pozīcijā</w:t>
            </w:r>
            <w:r w:rsidRPr="00F06F17">
              <w:t xml:space="preserve">, </w:t>
            </w:r>
            <w:r w:rsidRPr="00F06F17">
              <w:rPr>
                <w:bCs/>
              </w:rPr>
              <w:t xml:space="preserve">jo </w:t>
            </w:r>
            <w:r w:rsidRPr="00F06F17">
              <w:t>pretendenta piedāvājums neatbilst teh</w:t>
            </w:r>
            <w:r w:rsidR="00182068">
              <w:t>niskās specifikācijas prasībām</w:t>
            </w:r>
            <w:r w:rsidRPr="00F06F17">
              <w:t>.</w:t>
            </w:r>
          </w:p>
          <w:p w:rsidR="005D1054" w:rsidRPr="00EF6218" w:rsidRDefault="00180955" w:rsidP="00182068">
            <w:pPr>
              <w:numPr>
                <w:ilvl w:val="0"/>
                <w:numId w:val="4"/>
              </w:numPr>
              <w:spacing w:after="60"/>
              <w:ind w:left="317" w:hanging="283"/>
              <w:jc w:val="both"/>
            </w:pPr>
            <w:r w:rsidRPr="00E8587F">
              <w:rPr>
                <w:rFonts w:eastAsia="Calibri"/>
                <w:lang w:eastAsia="en-US"/>
              </w:rPr>
              <w:t xml:space="preserve">Pamatojoties uz Publisko iepirkumu likuma </w:t>
            </w:r>
            <w:r>
              <w:t>41. panta pirmo daļu</w:t>
            </w:r>
            <w:r w:rsidRPr="00E8587F">
              <w:t xml:space="preserve"> un atklāta konkursa nolikuma </w:t>
            </w:r>
            <w:r>
              <w:t>35.8.1. </w:t>
            </w:r>
            <w:r w:rsidRPr="00135066">
              <w:t>punktu</w:t>
            </w:r>
            <w:r>
              <w:t>,</w:t>
            </w:r>
            <w:r w:rsidRPr="004870F8">
              <w:rPr>
                <w:b/>
              </w:rPr>
              <w:t xml:space="preserve"> </w:t>
            </w:r>
            <w:r>
              <w:rPr>
                <w:b/>
              </w:rPr>
              <w:t>i</w:t>
            </w:r>
            <w:r w:rsidRPr="004870F8">
              <w:rPr>
                <w:b/>
              </w:rPr>
              <w:t xml:space="preserve">zslēgt </w:t>
            </w:r>
            <w:r w:rsidRPr="004870F8">
              <w:t xml:space="preserve">pretendentu </w:t>
            </w:r>
            <w:r w:rsidRPr="00FA1576">
              <w:rPr>
                <w:b/>
              </w:rPr>
              <w:t>SIA “</w:t>
            </w:r>
            <w:r>
              <w:rPr>
                <w:b/>
              </w:rPr>
              <w:t>Laki Fruit”</w:t>
            </w:r>
            <w:r w:rsidRPr="00B47498">
              <w:t xml:space="preserve">, </w:t>
            </w:r>
            <w:r w:rsidRPr="00FA1576">
              <w:t>reģ</w:t>
            </w:r>
            <w:r>
              <w:rPr>
                <w:lang w:eastAsia="zh-TW" w:bidi="lo-LA"/>
              </w:rPr>
              <w:t>. Nr. 40003669241</w:t>
            </w:r>
            <w:r>
              <w:t xml:space="preserve">, </w:t>
            </w:r>
            <w:r w:rsidRPr="004870F8">
              <w:t>no turpmākas dalības atklāt</w:t>
            </w:r>
            <w:r>
              <w:t>ā</w:t>
            </w:r>
            <w:r w:rsidRPr="004870F8">
              <w:t xml:space="preserve"> konkurs</w:t>
            </w:r>
            <w:r>
              <w:t>ā</w:t>
            </w:r>
            <w:r w:rsidRPr="004870F8">
              <w:t xml:space="preserve"> iepirkuma priekšmeta </w:t>
            </w:r>
            <w:r>
              <w:rPr>
                <w:b/>
              </w:rPr>
              <w:t>4.daļā 8.pozīcijā</w:t>
            </w:r>
            <w:r w:rsidRPr="004870F8">
              <w:t xml:space="preserve">, </w:t>
            </w:r>
            <w:r w:rsidRPr="004870F8">
              <w:rPr>
                <w:bCs/>
              </w:rPr>
              <w:t xml:space="preserve">jo </w:t>
            </w:r>
            <w:r w:rsidRPr="004870F8">
              <w:t>pretendenta</w:t>
            </w:r>
            <w:r>
              <w:t xml:space="preserve"> piedāvājums neatbilst tehnis</w:t>
            </w:r>
            <w:r w:rsidR="00182068">
              <w:t>kās specifikācijas prasībām</w:t>
            </w:r>
            <w:r>
              <w:t>.</w:t>
            </w:r>
          </w:p>
        </w:tc>
      </w:tr>
      <w:tr w:rsidR="006A6808" w:rsidRPr="00946527" w:rsidTr="00550451">
        <w:trPr>
          <w:trHeight w:val="354"/>
        </w:trPr>
        <w:tc>
          <w:tcPr>
            <w:tcW w:w="5275" w:type="dxa"/>
            <w:gridSpan w:val="4"/>
          </w:tcPr>
          <w:p w:rsidR="006A6808" w:rsidRPr="006A6808" w:rsidRDefault="006A6808" w:rsidP="006A6808">
            <w:pPr>
              <w:rPr>
                <w:b/>
                <w:i/>
                <w:highlight w:val="yellow"/>
              </w:rPr>
            </w:pPr>
            <w:r w:rsidRPr="00C40FC8">
              <w:rPr>
                <w:b/>
                <w:i/>
              </w:rPr>
              <w:t>Pamatojums iepirkuma procedūras nepārtraukšanai saskaņā ar 28.02.2017. MK noteikumu Nr.107 19.punktu, ja piedāvājumu iesniedzis tikai viens piegādātājs:</w:t>
            </w:r>
          </w:p>
        </w:tc>
        <w:tc>
          <w:tcPr>
            <w:tcW w:w="4677" w:type="dxa"/>
            <w:gridSpan w:val="3"/>
            <w:vAlign w:val="center"/>
          </w:tcPr>
          <w:p w:rsidR="00C359D7" w:rsidRPr="008F1171" w:rsidRDefault="00E34430" w:rsidP="000967D3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Nav</w:t>
            </w:r>
          </w:p>
        </w:tc>
      </w:tr>
      <w:tr w:rsidR="00BF41D6" w:rsidRPr="00946527" w:rsidTr="00550451">
        <w:trPr>
          <w:trHeight w:val="354"/>
        </w:trPr>
        <w:tc>
          <w:tcPr>
            <w:tcW w:w="5275" w:type="dxa"/>
            <w:gridSpan w:val="4"/>
          </w:tcPr>
          <w:p w:rsidR="00BF41D6" w:rsidRPr="00946527" w:rsidRDefault="00BF41D6" w:rsidP="00EB0ABC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Piedāvājuma noraidīšanas pamatojums, ja piedāvājums ir nepamatoti lēts:</w:t>
            </w:r>
          </w:p>
        </w:tc>
        <w:tc>
          <w:tcPr>
            <w:tcW w:w="4677" w:type="dxa"/>
            <w:gridSpan w:val="3"/>
            <w:vAlign w:val="center"/>
          </w:tcPr>
          <w:p w:rsidR="00BF41D6" w:rsidRPr="008F1171" w:rsidRDefault="0056164A" w:rsidP="009F2097">
            <w:pPr>
              <w:spacing w:after="120"/>
              <w:ind w:right="57"/>
              <w:jc w:val="both"/>
            </w:pPr>
            <w:r>
              <w:t>Nav</w:t>
            </w:r>
          </w:p>
        </w:tc>
      </w:tr>
      <w:tr w:rsidR="00BF41D6" w:rsidRPr="00946527" w:rsidTr="00182068">
        <w:trPr>
          <w:trHeight w:val="866"/>
        </w:trPr>
        <w:tc>
          <w:tcPr>
            <w:tcW w:w="2298" w:type="dxa"/>
            <w:gridSpan w:val="2"/>
          </w:tcPr>
          <w:p w:rsidR="00BF41D6" w:rsidRPr="00946527" w:rsidRDefault="006A6808" w:rsidP="00257CD2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Lēmuma pamatojums, ja iepirkuma komisija pieņēmusi lēmumu pārtraukt vai izbeigt iepirkuma procedūru:</w:t>
            </w:r>
          </w:p>
        </w:tc>
        <w:tc>
          <w:tcPr>
            <w:tcW w:w="7654" w:type="dxa"/>
            <w:gridSpan w:val="5"/>
          </w:tcPr>
          <w:p w:rsidR="00182068" w:rsidRPr="00182068" w:rsidRDefault="00182068" w:rsidP="00182068">
            <w:pPr>
              <w:pStyle w:val="ListParagraph"/>
              <w:numPr>
                <w:ilvl w:val="1"/>
                <w:numId w:val="2"/>
              </w:numPr>
              <w:spacing w:after="6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068">
              <w:rPr>
                <w:rFonts w:ascii="Times New Roman" w:hAnsi="Times New Roman"/>
                <w:sz w:val="24"/>
                <w:szCs w:val="24"/>
              </w:rPr>
              <w:t xml:space="preserve">Pamatojoties uz Publisko iepirkumu likuma 8. panta trešās daļas 5.punktu un Ministru kabineta 28.02.2017. noteikumu Nr. 107 </w:t>
            </w:r>
            <w:r w:rsidRPr="00182068">
              <w:rPr>
                <w:rFonts w:ascii="Times New Roman" w:hAnsi="Times New Roman"/>
                <w:iCs/>
                <w:sz w:val="24"/>
                <w:szCs w:val="24"/>
              </w:rPr>
              <w:t xml:space="preserve">“Iepirkuma procedūru un metu konkursu norises kārtība” </w:t>
            </w:r>
            <w:r w:rsidRPr="00182068">
              <w:rPr>
                <w:rFonts w:ascii="Times New Roman" w:hAnsi="Times New Roman"/>
                <w:sz w:val="24"/>
                <w:szCs w:val="24"/>
              </w:rPr>
              <w:t>229.4. punktu,</w:t>
            </w:r>
            <w:r w:rsidR="006157E3">
              <w:rPr>
                <w:rFonts w:ascii="Times New Roman" w:hAnsi="Times New Roman"/>
                <w:sz w:val="24"/>
                <w:szCs w:val="24"/>
              </w:rPr>
              <w:t xml:space="preserve"> iepirkuma komisija nolēma</w:t>
            </w:r>
            <w:r w:rsidRPr="001820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2068">
              <w:rPr>
                <w:rFonts w:ascii="Times New Roman" w:hAnsi="Times New Roman"/>
                <w:b/>
                <w:sz w:val="24"/>
                <w:szCs w:val="24"/>
              </w:rPr>
              <w:t>izbeigt</w:t>
            </w:r>
            <w:r w:rsidRPr="00182068">
              <w:rPr>
                <w:rFonts w:ascii="Times New Roman" w:hAnsi="Times New Roman"/>
                <w:sz w:val="24"/>
                <w:szCs w:val="24"/>
              </w:rPr>
              <w:t xml:space="preserve"> atklātu konkursu iepirkuma priekšmeta </w:t>
            </w:r>
            <w:r w:rsidRPr="00182068">
              <w:rPr>
                <w:rFonts w:ascii="Times New Roman" w:hAnsi="Times New Roman"/>
                <w:b/>
                <w:sz w:val="24"/>
                <w:szCs w:val="24"/>
              </w:rPr>
              <w:t>1.daļas</w:t>
            </w:r>
            <w:r w:rsidRPr="001820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2068">
              <w:rPr>
                <w:rFonts w:ascii="Times New Roman" w:hAnsi="Times New Roman"/>
                <w:b/>
                <w:sz w:val="24"/>
                <w:szCs w:val="24"/>
              </w:rPr>
              <w:t>6. un 8.pozīcijā; 2.daļas 6., 7. un 8.pozīcijā; 3.daļas 6. un 8.pozīcijā</w:t>
            </w:r>
            <w:r w:rsidRPr="00182068">
              <w:rPr>
                <w:rFonts w:ascii="Times New Roman" w:hAnsi="Times New Roman"/>
                <w:sz w:val="24"/>
                <w:szCs w:val="24"/>
              </w:rPr>
              <w:t>, jo šajās pozīcijās nav iesniegts neviens nolikuma prasībām atbilstošs piedāvājums.</w:t>
            </w:r>
            <w:r w:rsidRPr="0018206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BF41D6" w:rsidRPr="00182068" w:rsidRDefault="00182068" w:rsidP="00182068">
            <w:pPr>
              <w:pStyle w:val="ListParagraph"/>
              <w:numPr>
                <w:ilvl w:val="1"/>
                <w:numId w:val="2"/>
              </w:numPr>
              <w:spacing w:after="60" w:line="240" w:lineRule="auto"/>
              <w:ind w:left="317" w:hanging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06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Pamatojoties uz Publisko iepirkumu likuma 8.panta trešās daļas 5.punktu un Ministru kabineta 28.02.2017. noteikumu Nr.107 ”Iepirkuma procedūru un metu konkursu norises kārtība” 229.4.punktu,</w:t>
            </w:r>
            <w:r w:rsidR="006157E3">
              <w:rPr>
                <w:rFonts w:ascii="Times New Roman" w:hAnsi="Times New Roman"/>
                <w:sz w:val="24"/>
                <w:szCs w:val="24"/>
              </w:rPr>
              <w:t xml:space="preserve"> iepirkuma komisija nolēma</w:t>
            </w:r>
            <w:r w:rsidRPr="0018206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82068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izbeigt </w:t>
            </w:r>
            <w:r w:rsidRPr="0018206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atklāta konkursa iepirkuma priekšmeta </w:t>
            </w:r>
            <w:r w:rsidRPr="00182068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4.daļu Zemessardze</w:t>
            </w:r>
            <w:r w:rsidRPr="0018206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, jo </w:t>
            </w:r>
            <w:r w:rsidRPr="00182068">
              <w:rPr>
                <w:rFonts w:ascii="Times New Roman" w:hAnsi="Times New Roman"/>
                <w:sz w:val="24"/>
                <w:szCs w:val="24"/>
              </w:rPr>
              <w:t>nav iesniegts neviens atklāta k</w:t>
            </w:r>
            <w:r w:rsidRPr="0018206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onkursa </w:t>
            </w:r>
            <w:r w:rsidRPr="00182068">
              <w:rPr>
                <w:rFonts w:ascii="Times New Roman" w:hAnsi="Times New Roman"/>
                <w:sz w:val="24"/>
                <w:szCs w:val="24"/>
              </w:rPr>
              <w:t>nolikuma prasībām atbilstošs piedāvājums.</w:t>
            </w:r>
          </w:p>
        </w:tc>
      </w:tr>
      <w:tr w:rsidR="008D1408" w:rsidRPr="00946527" w:rsidTr="00550451">
        <w:trPr>
          <w:trHeight w:val="354"/>
        </w:trPr>
        <w:tc>
          <w:tcPr>
            <w:tcW w:w="5275" w:type="dxa"/>
            <w:gridSpan w:val="4"/>
          </w:tcPr>
          <w:p w:rsidR="008D1408" w:rsidRDefault="006A6808" w:rsidP="00257CD2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Iemesli, kuru dēļ netiek paredzēta elektroniska piedāvājumu iesniegšana, ja pasūtītājam ir pienākums izmantot piedāvājumu saņemšanai elektroniskās informācijas sistēmas:</w:t>
            </w:r>
          </w:p>
        </w:tc>
        <w:tc>
          <w:tcPr>
            <w:tcW w:w="4677" w:type="dxa"/>
            <w:gridSpan w:val="3"/>
            <w:vAlign w:val="center"/>
          </w:tcPr>
          <w:p w:rsidR="008D1408" w:rsidRDefault="008D1408" w:rsidP="00EB787C">
            <w:pPr>
              <w:spacing w:after="120"/>
              <w:ind w:right="57"/>
              <w:jc w:val="both"/>
            </w:pPr>
            <w:r>
              <w:t>Nav</w:t>
            </w:r>
          </w:p>
        </w:tc>
      </w:tr>
      <w:tr w:rsidR="008D1408" w:rsidRPr="00946527" w:rsidTr="00550451">
        <w:trPr>
          <w:trHeight w:val="354"/>
        </w:trPr>
        <w:tc>
          <w:tcPr>
            <w:tcW w:w="5275" w:type="dxa"/>
            <w:gridSpan w:val="4"/>
          </w:tcPr>
          <w:p w:rsidR="008D1408" w:rsidRPr="00EC281F" w:rsidRDefault="006A6808" w:rsidP="00257CD2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Iepirkuma komisijas konstatētie interešu konflikti un pasākumi, kas veikti to novēršanai</w:t>
            </w:r>
            <w:r w:rsidR="008D1408" w:rsidRPr="00C40FC8">
              <w:rPr>
                <w:b/>
                <w:i/>
              </w:rPr>
              <w:t>:</w:t>
            </w:r>
          </w:p>
        </w:tc>
        <w:tc>
          <w:tcPr>
            <w:tcW w:w="4677" w:type="dxa"/>
            <w:gridSpan w:val="3"/>
            <w:vAlign w:val="center"/>
          </w:tcPr>
          <w:p w:rsidR="008D1408" w:rsidRDefault="003A307A" w:rsidP="00EB787C">
            <w:pPr>
              <w:spacing w:after="120"/>
              <w:ind w:right="57"/>
              <w:jc w:val="both"/>
            </w:pPr>
            <w:r>
              <w:t xml:space="preserve">Nav </w:t>
            </w:r>
          </w:p>
        </w:tc>
      </w:tr>
    </w:tbl>
    <w:p w:rsidR="00CD09BE" w:rsidRDefault="00CD09BE" w:rsidP="00A1635F">
      <w:pPr>
        <w:jc w:val="both"/>
      </w:pPr>
    </w:p>
    <w:p w:rsidR="00E01657" w:rsidRDefault="00E01657" w:rsidP="00A1635F">
      <w:pPr>
        <w:jc w:val="both"/>
      </w:pPr>
    </w:p>
    <w:p w:rsidR="00E01657" w:rsidRDefault="00E01657" w:rsidP="00A1635F">
      <w:pPr>
        <w:jc w:val="both"/>
      </w:pPr>
    </w:p>
    <w:p w:rsidR="00E01657" w:rsidRDefault="00E01657" w:rsidP="00A1635F">
      <w:pPr>
        <w:jc w:val="both"/>
      </w:pPr>
    </w:p>
    <w:p w:rsidR="00E34430" w:rsidRDefault="00E01657" w:rsidP="00A1635F">
      <w:pPr>
        <w:jc w:val="both"/>
      </w:pPr>
      <w:r>
        <w:t>Komisijas priekšsēdētāja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6164A">
        <w:t xml:space="preserve">E.Brūniņa </w:t>
      </w:r>
    </w:p>
    <w:p w:rsidR="00E01657" w:rsidRDefault="00E01657" w:rsidP="00A1635F">
      <w:pPr>
        <w:jc w:val="both"/>
      </w:pPr>
    </w:p>
    <w:p w:rsidR="00BB2393" w:rsidRDefault="00BB2393" w:rsidP="00A1635F">
      <w:pPr>
        <w:jc w:val="both"/>
      </w:pPr>
    </w:p>
    <w:p w:rsidR="00E01657" w:rsidRDefault="00E01657" w:rsidP="00A1635F">
      <w:pPr>
        <w:jc w:val="both"/>
      </w:pPr>
    </w:p>
    <w:p w:rsidR="00E01657" w:rsidRDefault="00E01657" w:rsidP="00A1635F">
      <w:pPr>
        <w:jc w:val="both"/>
      </w:pPr>
      <w:r>
        <w:t>Ziņojumu sagatavoja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157E3">
        <w:t>I.Petkeviča</w:t>
      </w:r>
    </w:p>
    <w:p w:rsidR="000967D3" w:rsidRDefault="000967D3" w:rsidP="00A1635F">
      <w:pPr>
        <w:jc w:val="both"/>
      </w:pPr>
    </w:p>
    <w:sectPr w:rsidR="000967D3" w:rsidSect="005F5FEA">
      <w:footerReference w:type="even" r:id="rId8"/>
      <w:footerReference w:type="default" r:id="rId9"/>
      <w:pgSz w:w="11906" w:h="16838"/>
      <w:pgMar w:top="851" w:right="991" w:bottom="993" w:left="1800" w:header="34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167" w:rsidRDefault="00496167">
      <w:r>
        <w:separator/>
      </w:r>
    </w:p>
  </w:endnote>
  <w:endnote w:type="continuationSeparator" w:id="0">
    <w:p w:rsidR="00496167" w:rsidRDefault="00496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167" w:rsidRDefault="00496167" w:rsidP="00386C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6167" w:rsidRDefault="00496167" w:rsidP="00386C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167" w:rsidRDefault="00496167" w:rsidP="00386C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30FC">
      <w:rPr>
        <w:rStyle w:val="PageNumber"/>
        <w:noProof/>
      </w:rPr>
      <w:t>2</w:t>
    </w:r>
    <w:r>
      <w:rPr>
        <w:rStyle w:val="PageNumber"/>
      </w:rPr>
      <w:fldChar w:fldCharType="end"/>
    </w:r>
  </w:p>
  <w:p w:rsidR="00496167" w:rsidRDefault="00496167" w:rsidP="00386CE7">
    <w:pPr>
      <w:pStyle w:val="Footer"/>
      <w:ind w:right="360"/>
    </w:pPr>
  </w:p>
  <w:p w:rsidR="00496167" w:rsidRDefault="00496167" w:rsidP="00386CE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167" w:rsidRDefault="00496167">
      <w:r>
        <w:separator/>
      </w:r>
    </w:p>
  </w:footnote>
  <w:footnote w:type="continuationSeparator" w:id="0">
    <w:p w:rsidR="00496167" w:rsidRDefault="00496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5320ADA"/>
    <w:styleLink w:val="Style131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9018C5"/>
    <w:multiLevelType w:val="hybridMultilevel"/>
    <w:tmpl w:val="56429DE0"/>
    <w:lvl w:ilvl="0" w:tplc="47062CA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D22D0"/>
    <w:multiLevelType w:val="multilevel"/>
    <w:tmpl w:val="85D6F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BC77A94"/>
    <w:multiLevelType w:val="multilevel"/>
    <w:tmpl w:val="CBD8C4F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ascii="Times New Roman" w:eastAsia="Times New Roman" w:hAnsi="Times New Roman" w:cs="Times New Roman"/>
        <w:b w:val="0"/>
        <w:i w:val="0"/>
        <w:strike w:val="0"/>
        <w:dstrike w:val="0"/>
      </w:rPr>
    </w:lvl>
    <w:lvl w:ilvl="2">
      <w:start w:val="1"/>
      <w:numFmt w:val="decimal"/>
      <w:lvlText w:val="%3."/>
      <w:lvlJc w:val="left"/>
      <w:pPr>
        <w:ind w:left="1639" w:hanging="504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0D44773"/>
    <w:multiLevelType w:val="hybridMultilevel"/>
    <w:tmpl w:val="CAC46B4E"/>
    <w:lvl w:ilvl="0" w:tplc="47062CA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C4DF6"/>
    <w:multiLevelType w:val="multilevel"/>
    <w:tmpl w:val="459AAC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D0C7F91"/>
    <w:multiLevelType w:val="hybridMultilevel"/>
    <w:tmpl w:val="66425700"/>
    <w:lvl w:ilvl="0" w:tplc="1D6876E6">
      <w:start w:val="1"/>
      <w:numFmt w:val="upperLetter"/>
      <w:lvlText w:val="%1-"/>
      <w:lvlJc w:val="left"/>
      <w:pPr>
        <w:ind w:left="928" w:hanging="360"/>
      </w:pPr>
      <w:rPr>
        <w:b/>
      </w:rPr>
    </w:lvl>
    <w:lvl w:ilvl="1" w:tplc="EE82A102">
      <w:start w:val="1"/>
      <w:numFmt w:val="decimal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54620"/>
    <w:multiLevelType w:val="multilevel"/>
    <w:tmpl w:val="CDC6AAF2"/>
    <w:lvl w:ilvl="0">
      <w:start w:val="24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380" w:hanging="48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534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4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56" w:hanging="1800"/>
      </w:pPr>
      <w:rPr>
        <w:rFonts w:hint="default"/>
      </w:rPr>
    </w:lvl>
  </w:abstractNum>
  <w:abstractNum w:abstractNumId="8" w15:restartNumberingAfterBreak="0">
    <w:nsid w:val="5FFF0628"/>
    <w:multiLevelType w:val="hybridMultilevel"/>
    <w:tmpl w:val="2FBED814"/>
    <w:lvl w:ilvl="0" w:tplc="5486EB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3D"/>
    <w:rsid w:val="000001CC"/>
    <w:rsid w:val="00000B8A"/>
    <w:rsid w:val="0000177C"/>
    <w:rsid w:val="00001D6F"/>
    <w:rsid w:val="00003B01"/>
    <w:rsid w:val="00004C5A"/>
    <w:rsid w:val="000059FD"/>
    <w:rsid w:val="00006F08"/>
    <w:rsid w:val="00011B36"/>
    <w:rsid w:val="00012CC2"/>
    <w:rsid w:val="00014118"/>
    <w:rsid w:val="000150D2"/>
    <w:rsid w:val="0001552C"/>
    <w:rsid w:val="00016F67"/>
    <w:rsid w:val="0001756C"/>
    <w:rsid w:val="00020B18"/>
    <w:rsid w:val="00023559"/>
    <w:rsid w:val="0003038E"/>
    <w:rsid w:val="00030E16"/>
    <w:rsid w:val="000362A7"/>
    <w:rsid w:val="000422A0"/>
    <w:rsid w:val="00042B75"/>
    <w:rsid w:val="0004330C"/>
    <w:rsid w:val="000434D0"/>
    <w:rsid w:val="000448AC"/>
    <w:rsid w:val="00046216"/>
    <w:rsid w:val="000522E7"/>
    <w:rsid w:val="00052834"/>
    <w:rsid w:val="00052EE1"/>
    <w:rsid w:val="00052FFE"/>
    <w:rsid w:val="00053BE5"/>
    <w:rsid w:val="00054981"/>
    <w:rsid w:val="000557F6"/>
    <w:rsid w:val="00055F7D"/>
    <w:rsid w:val="000569A1"/>
    <w:rsid w:val="00056C1F"/>
    <w:rsid w:val="00062CD2"/>
    <w:rsid w:val="000636E2"/>
    <w:rsid w:val="000639CB"/>
    <w:rsid w:val="00063CC9"/>
    <w:rsid w:val="00066D67"/>
    <w:rsid w:val="0007230A"/>
    <w:rsid w:val="00074190"/>
    <w:rsid w:val="00076300"/>
    <w:rsid w:val="000802DD"/>
    <w:rsid w:val="00082B4A"/>
    <w:rsid w:val="00082D15"/>
    <w:rsid w:val="000902AC"/>
    <w:rsid w:val="00090D38"/>
    <w:rsid w:val="000912E1"/>
    <w:rsid w:val="000950F4"/>
    <w:rsid w:val="00095273"/>
    <w:rsid w:val="00095B07"/>
    <w:rsid w:val="000967D3"/>
    <w:rsid w:val="00097F89"/>
    <w:rsid w:val="000A133F"/>
    <w:rsid w:val="000A30C4"/>
    <w:rsid w:val="000A4FA4"/>
    <w:rsid w:val="000A53E6"/>
    <w:rsid w:val="000B0198"/>
    <w:rsid w:val="000B147D"/>
    <w:rsid w:val="000B1D3C"/>
    <w:rsid w:val="000B1F36"/>
    <w:rsid w:val="000B2397"/>
    <w:rsid w:val="000B26CE"/>
    <w:rsid w:val="000B3BEF"/>
    <w:rsid w:val="000B5BDD"/>
    <w:rsid w:val="000C0156"/>
    <w:rsid w:val="000C305A"/>
    <w:rsid w:val="000C3657"/>
    <w:rsid w:val="000C3C2C"/>
    <w:rsid w:val="000C4C1C"/>
    <w:rsid w:val="000C5E39"/>
    <w:rsid w:val="000D2F55"/>
    <w:rsid w:val="000D5DEA"/>
    <w:rsid w:val="000D607E"/>
    <w:rsid w:val="000D6400"/>
    <w:rsid w:val="000D7C21"/>
    <w:rsid w:val="000E1606"/>
    <w:rsid w:val="000E2D96"/>
    <w:rsid w:val="000E3650"/>
    <w:rsid w:val="000E4AAF"/>
    <w:rsid w:val="000E4ABE"/>
    <w:rsid w:val="000E520C"/>
    <w:rsid w:val="000E5687"/>
    <w:rsid w:val="000F3CFC"/>
    <w:rsid w:val="0010017D"/>
    <w:rsid w:val="00100817"/>
    <w:rsid w:val="00100C06"/>
    <w:rsid w:val="0010258A"/>
    <w:rsid w:val="00102DE8"/>
    <w:rsid w:val="00104A17"/>
    <w:rsid w:val="00104B65"/>
    <w:rsid w:val="00104DD6"/>
    <w:rsid w:val="001105FB"/>
    <w:rsid w:val="00111531"/>
    <w:rsid w:val="00112A3F"/>
    <w:rsid w:val="001140A5"/>
    <w:rsid w:val="00115683"/>
    <w:rsid w:val="00115C0F"/>
    <w:rsid w:val="001173BD"/>
    <w:rsid w:val="00117A66"/>
    <w:rsid w:val="001203CC"/>
    <w:rsid w:val="0012126E"/>
    <w:rsid w:val="00121885"/>
    <w:rsid w:val="00121D09"/>
    <w:rsid w:val="001242ED"/>
    <w:rsid w:val="001251FD"/>
    <w:rsid w:val="0012554A"/>
    <w:rsid w:val="001255A3"/>
    <w:rsid w:val="00131296"/>
    <w:rsid w:val="00133D50"/>
    <w:rsid w:val="001347ED"/>
    <w:rsid w:val="00134E85"/>
    <w:rsid w:val="00140397"/>
    <w:rsid w:val="00145859"/>
    <w:rsid w:val="0014615C"/>
    <w:rsid w:val="00146BDA"/>
    <w:rsid w:val="00146E2F"/>
    <w:rsid w:val="00146EAE"/>
    <w:rsid w:val="001519BF"/>
    <w:rsid w:val="00153DEC"/>
    <w:rsid w:val="00154411"/>
    <w:rsid w:val="001608FC"/>
    <w:rsid w:val="00171E94"/>
    <w:rsid w:val="001726C8"/>
    <w:rsid w:val="00175352"/>
    <w:rsid w:val="0017625F"/>
    <w:rsid w:val="001807A7"/>
    <w:rsid w:val="00180955"/>
    <w:rsid w:val="00182068"/>
    <w:rsid w:val="00182379"/>
    <w:rsid w:val="0018455F"/>
    <w:rsid w:val="00186F01"/>
    <w:rsid w:val="001917CE"/>
    <w:rsid w:val="00191C01"/>
    <w:rsid w:val="00194A0B"/>
    <w:rsid w:val="0019654D"/>
    <w:rsid w:val="001969C2"/>
    <w:rsid w:val="00196B9F"/>
    <w:rsid w:val="001A20C0"/>
    <w:rsid w:val="001A23F3"/>
    <w:rsid w:val="001A24F4"/>
    <w:rsid w:val="001A28FC"/>
    <w:rsid w:val="001A38B0"/>
    <w:rsid w:val="001A46F2"/>
    <w:rsid w:val="001A501F"/>
    <w:rsid w:val="001A63D4"/>
    <w:rsid w:val="001A6CC2"/>
    <w:rsid w:val="001A7573"/>
    <w:rsid w:val="001B0E71"/>
    <w:rsid w:val="001B12E4"/>
    <w:rsid w:val="001B14BE"/>
    <w:rsid w:val="001B38B3"/>
    <w:rsid w:val="001B4534"/>
    <w:rsid w:val="001B50F6"/>
    <w:rsid w:val="001B52EC"/>
    <w:rsid w:val="001B691C"/>
    <w:rsid w:val="001C0F69"/>
    <w:rsid w:val="001C49F0"/>
    <w:rsid w:val="001C5EB9"/>
    <w:rsid w:val="001C70F3"/>
    <w:rsid w:val="001D2908"/>
    <w:rsid w:val="001D4091"/>
    <w:rsid w:val="001D58FC"/>
    <w:rsid w:val="001D6AA1"/>
    <w:rsid w:val="001E0308"/>
    <w:rsid w:val="001E29D0"/>
    <w:rsid w:val="001E3462"/>
    <w:rsid w:val="001E3A85"/>
    <w:rsid w:val="001E49C9"/>
    <w:rsid w:val="001E49FF"/>
    <w:rsid w:val="001E6056"/>
    <w:rsid w:val="001E6D35"/>
    <w:rsid w:val="001E75B3"/>
    <w:rsid w:val="001E7931"/>
    <w:rsid w:val="001F0290"/>
    <w:rsid w:val="001F0686"/>
    <w:rsid w:val="001F1848"/>
    <w:rsid w:val="001F50B4"/>
    <w:rsid w:val="001F609C"/>
    <w:rsid w:val="001F6370"/>
    <w:rsid w:val="00200B6C"/>
    <w:rsid w:val="002021AB"/>
    <w:rsid w:val="00203736"/>
    <w:rsid w:val="00204E34"/>
    <w:rsid w:val="002052D9"/>
    <w:rsid w:val="002058CB"/>
    <w:rsid w:val="00205BFB"/>
    <w:rsid w:val="002130FC"/>
    <w:rsid w:val="00213BAD"/>
    <w:rsid w:val="0021473B"/>
    <w:rsid w:val="0021474F"/>
    <w:rsid w:val="00214D70"/>
    <w:rsid w:val="0021602B"/>
    <w:rsid w:val="002231A5"/>
    <w:rsid w:val="002246FF"/>
    <w:rsid w:val="002258CE"/>
    <w:rsid w:val="00226714"/>
    <w:rsid w:val="0022758B"/>
    <w:rsid w:val="00227C82"/>
    <w:rsid w:val="00231848"/>
    <w:rsid w:val="002318E2"/>
    <w:rsid w:val="00232746"/>
    <w:rsid w:val="0023375F"/>
    <w:rsid w:val="00240872"/>
    <w:rsid w:val="00244E77"/>
    <w:rsid w:val="00247198"/>
    <w:rsid w:val="00247416"/>
    <w:rsid w:val="00250624"/>
    <w:rsid w:val="00251A8F"/>
    <w:rsid w:val="00252EFF"/>
    <w:rsid w:val="0025503A"/>
    <w:rsid w:val="00256001"/>
    <w:rsid w:val="00256535"/>
    <w:rsid w:val="00256AD4"/>
    <w:rsid w:val="00257CD2"/>
    <w:rsid w:val="00260CB3"/>
    <w:rsid w:val="00262A57"/>
    <w:rsid w:val="0026355C"/>
    <w:rsid w:val="00265E5C"/>
    <w:rsid w:val="00266683"/>
    <w:rsid w:val="00270598"/>
    <w:rsid w:val="00272A17"/>
    <w:rsid w:val="00272BAA"/>
    <w:rsid w:val="0027340B"/>
    <w:rsid w:val="00275072"/>
    <w:rsid w:val="00277B3D"/>
    <w:rsid w:val="002828CB"/>
    <w:rsid w:val="00283B52"/>
    <w:rsid w:val="00284001"/>
    <w:rsid w:val="002850C8"/>
    <w:rsid w:val="002851FC"/>
    <w:rsid w:val="00285511"/>
    <w:rsid w:val="00290205"/>
    <w:rsid w:val="002955DC"/>
    <w:rsid w:val="002973E7"/>
    <w:rsid w:val="002A0E32"/>
    <w:rsid w:val="002A2087"/>
    <w:rsid w:val="002A7BFC"/>
    <w:rsid w:val="002B0FA5"/>
    <w:rsid w:val="002B1590"/>
    <w:rsid w:val="002B17CF"/>
    <w:rsid w:val="002B383A"/>
    <w:rsid w:val="002B458A"/>
    <w:rsid w:val="002B4AC0"/>
    <w:rsid w:val="002B5748"/>
    <w:rsid w:val="002B5EB9"/>
    <w:rsid w:val="002C0DCB"/>
    <w:rsid w:val="002C2FB9"/>
    <w:rsid w:val="002C3387"/>
    <w:rsid w:val="002C53EA"/>
    <w:rsid w:val="002C736B"/>
    <w:rsid w:val="002D1827"/>
    <w:rsid w:val="002D2D75"/>
    <w:rsid w:val="002D46C8"/>
    <w:rsid w:val="002D49AE"/>
    <w:rsid w:val="002D6A51"/>
    <w:rsid w:val="002D7A27"/>
    <w:rsid w:val="002E21CA"/>
    <w:rsid w:val="002E25DC"/>
    <w:rsid w:val="002E41D2"/>
    <w:rsid w:val="002E5276"/>
    <w:rsid w:val="002F2156"/>
    <w:rsid w:val="002F3579"/>
    <w:rsid w:val="002F436A"/>
    <w:rsid w:val="002F6179"/>
    <w:rsid w:val="002F62C9"/>
    <w:rsid w:val="0030141C"/>
    <w:rsid w:val="0030142A"/>
    <w:rsid w:val="00301C35"/>
    <w:rsid w:val="003067D6"/>
    <w:rsid w:val="00306BA7"/>
    <w:rsid w:val="003079C2"/>
    <w:rsid w:val="0031168B"/>
    <w:rsid w:val="00312A30"/>
    <w:rsid w:val="0031435A"/>
    <w:rsid w:val="00317153"/>
    <w:rsid w:val="00317CD2"/>
    <w:rsid w:val="00321A97"/>
    <w:rsid w:val="00321A99"/>
    <w:rsid w:val="00322BB7"/>
    <w:rsid w:val="00322EA9"/>
    <w:rsid w:val="00324398"/>
    <w:rsid w:val="00326DFE"/>
    <w:rsid w:val="003278F1"/>
    <w:rsid w:val="00331A4C"/>
    <w:rsid w:val="00332AF0"/>
    <w:rsid w:val="00335C85"/>
    <w:rsid w:val="00341795"/>
    <w:rsid w:val="00342D4F"/>
    <w:rsid w:val="00343155"/>
    <w:rsid w:val="003457A4"/>
    <w:rsid w:val="003464BA"/>
    <w:rsid w:val="003470A0"/>
    <w:rsid w:val="003507E1"/>
    <w:rsid w:val="00350F25"/>
    <w:rsid w:val="00351705"/>
    <w:rsid w:val="00352553"/>
    <w:rsid w:val="00353E2D"/>
    <w:rsid w:val="0036066A"/>
    <w:rsid w:val="0036186C"/>
    <w:rsid w:val="003641DF"/>
    <w:rsid w:val="00365D37"/>
    <w:rsid w:val="00365E13"/>
    <w:rsid w:val="003712B1"/>
    <w:rsid w:val="003747F9"/>
    <w:rsid w:val="00374831"/>
    <w:rsid w:val="00374B5B"/>
    <w:rsid w:val="00374F7A"/>
    <w:rsid w:val="00376E0D"/>
    <w:rsid w:val="00377F3A"/>
    <w:rsid w:val="00380DE4"/>
    <w:rsid w:val="0038122A"/>
    <w:rsid w:val="003816F2"/>
    <w:rsid w:val="00381FD4"/>
    <w:rsid w:val="003834C5"/>
    <w:rsid w:val="00383921"/>
    <w:rsid w:val="00384208"/>
    <w:rsid w:val="0038454F"/>
    <w:rsid w:val="003846E1"/>
    <w:rsid w:val="003857AC"/>
    <w:rsid w:val="00386CE7"/>
    <w:rsid w:val="003924F3"/>
    <w:rsid w:val="00393486"/>
    <w:rsid w:val="00396FAA"/>
    <w:rsid w:val="003972EF"/>
    <w:rsid w:val="003A0057"/>
    <w:rsid w:val="003A0113"/>
    <w:rsid w:val="003A275F"/>
    <w:rsid w:val="003A29D7"/>
    <w:rsid w:val="003A2F6E"/>
    <w:rsid w:val="003A307A"/>
    <w:rsid w:val="003B259B"/>
    <w:rsid w:val="003B360D"/>
    <w:rsid w:val="003B3AF9"/>
    <w:rsid w:val="003C042E"/>
    <w:rsid w:val="003C092A"/>
    <w:rsid w:val="003C17CB"/>
    <w:rsid w:val="003C3956"/>
    <w:rsid w:val="003C46DF"/>
    <w:rsid w:val="003C475C"/>
    <w:rsid w:val="003C6688"/>
    <w:rsid w:val="003C668E"/>
    <w:rsid w:val="003D1AA5"/>
    <w:rsid w:val="003D5F1A"/>
    <w:rsid w:val="003D7702"/>
    <w:rsid w:val="003E0122"/>
    <w:rsid w:val="003E0467"/>
    <w:rsid w:val="003E3C3A"/>
    <w:rsid w:val="003E44BD"/>
    <w:rsid w:val="003E55AA"/>
    <w:rsid w:val="003E65D0"/>
    <w:rsid w:val="003F0DA7"/>
    <w:rsid w:val="003F250F"/>
    <w:rsid w:val="003F41A8"/>
    <w:rsid w:val="003F4548"/>
    <w:rsid w:val="00400C1A"/>
    <w:rsid w:val="00400EAD"/>
    <w:rsid w:val="00402DB4"/>
    <w:rsid w:val="00403057"/>
    <w:rsid w:val="00404B5A"/>
    <w:rsid w:val="00405144"/>
    <w:rsid w:val="00407BF9"/>
    <w:rsid w:val="0041023B"/>
    <w:rsid w:val="00410798"/>
    <w:rsid w:val="00410C3E"/>
    <w:rsid w:val="004128AC"/>
    <w:rsid w:val="0041572B"/>
    <w:rsid w:val="00415976"/>
    <w:rsid w:val="00417FAF"/>
    <w:rsid w:val="004220B6"/>
    <w:rsid w:val="0042223A"/>
    <w:rsid w:val="00427F3D"/>
    <w:rsid w:val="00427FA5"/>
    <w:rsid w:val="00431A76"/>
    <w:rsid w:val="00435C53"/>
    <w:rsid w:val="004377F8"/>
    <w:rsid w:val="00440280"/>
    <w:rsid w:val="00442642"/>
    <w:rsid w:val="004434E9"/>
    <w:rsid w:val="00443947"/>
    <w:rsid w:val="004446D6"/>
    <w:rsid w:val="00447E43"/>
    <w:rsid w:val="004502D5"/>
    <w:rsid w:val="00453001"/>
    <w:rsid w:val="0045428F"/>
    <w:rsid w:val="00454D45"/>
    <w:rsid w:val="00456C04"/>
    <w:rsid w:val="00456F15"/>
    <w:rsid w:val="004573CC"/>
    <w:rsid w:val="00464FA2"/>
    <w:rsid w:val="00465A1C"/>
    <w:rsid w:val="00466D62"/>
    <w:rsid w:val="0046738B"/>
    <w:rsid w:val="0046769D"/>
    <w:rsid w:val="00470323"/>
    <w:rsid w:val="00472113"/>
    <w:rsid w:val="004727B3"/>
    <w:rsid w:val="004747B5"/>
    <w:rsid w:val="00476341"/>
    <w:rsid w:val="0048095E"/>
    <w:rsid w:val="00481A1E"/>
    <w:rsid w:val="0048547D"/>
    <w:rsid w:val="00486084"/>
    <w:rsid w:val="0048771B"/>
    <w:rsid w:val="004943D3"/>
    <w:rsid w:val="00495EB0"/>
    <w:rsid w:val="00496073"/>
    <w:rsid w:val="00496167"/>
    <w:rsid w:val="004A1112"/>
    <w:rsid w:val="004A19DB"/>
    <w:rsid w:val="004A3C0B"/>
    <w:rsid w:val="004A4C9D"/>
    <w:rsid w:val="004A6F8D"/>
    <w:rsid w:val="004A724A"/>
    <w:rsid w:val="004B0297"/>
    <w:rsid w:val="004B33FB"/>
    <w:rsid w:val="004B3948"/>
    <w:rsid w:val="004B4A57"/>
    <w:rsid w:val="004B50A2"/>
    <w:rsid w:val="004B6333"/>
    <w:rsid w:val="004C04A9"/>
    <w:rsid w:val="004C0E0C"/>
    <w:rsid w:val="004C3B38"/>
    <w:rsid w:val="004C646E"/>
    <w:rsid w:val="004C6DDA"/>
    <w:rsid w:val="004D3A78"/>
    <w:rsid w:val="004D4CED"/>
    <w:rsid w:val="004D5F92"/>
    <w:rsid w:val="004E0B36"/>
    <w:rsid w:val="004E20A9"/>
    <w:rsid w:val="004E5FF3"/>
    <w:rsid w:val="004F0A9C"/>
    <w:rsid w:val="004F260D"/>
    <w:rsid w:val="004F316B"/>
    <w:rsid w:val="004F3BDF"/>
    <w:rsid w:val="004F70E2"/>
    <w:rsid w:val="004F7ECA"/>
    <w:rsid w:val="00507DC7"/>
    <w:rsid w:val="00513594"/>
    <w:rsid w:val="00514949"/>
    <w:rsid w:val="00515206"/>
    <w:rsid w:val="005153B2"/>
    <w:rsid w:val="00520992"/>
    <w:rsid w:val="00522225"/>
    <w:rsid w:val="00522A5A"/>
    <w:rsid w:val="00523E2D"/>
    <w:rsid w:val="0052425B"/>
    <w:rsid w:val="00526C2A"/>
    <w:rsid w:val="005331B9"/>
    <w:rsid w:val="00540ED5"/>
    <w:rsid w:val="005423B6"/>
    <w:rsid w:val="005427B1"/>
    <w:rsid w:val="00543680"/>
    <w:rsid w:val="0054509B"/>
    <w:rsid w:val="005450BC"/>
    <w:rsid w:val="00550414"/>
    <w:rsid w:val="00550451"/>
    <w:rsid w:val="00553B60"/>
    <w:rsid w:val="005556F5"/>
    <w:rsid w:val="0056163D"/>
    <w:rsid w:val="0056164A"/>
    <w:rsid w:val="00562AC0"/>
    <w:rsid w:val="00562C51"/>
    <w:rsid w:val="00562E5B"/>
    <w:rsid w:val="00563B01"/>
    <w:rsid w:val="005656B5"/>
    <w:rsid w:val="00567536"/>
    <w:rsid w:val="00567E85"/>
    <w:rsid w:val="0057102E"/>
    <w:rsid w:val="00572330"/>
    <w:rsid w:val="00573BBF"/>
    <w:rsid w:val="0057425E"/>
    <w:rsid w:val="00574397"/>
    <w:rsid w:val="005767B4"/>
    <w:rsid w:val="005774DA"/>
    <w:rsid w:val="00580CE7"/>
    <w:rsid w:val="00581B5F"/>
    <w:rsid w:val="00582E71"/>
    <w:rsid w:val="005866D9"/>
    <w:rsid w:val="005870F1"/>
    <w:rsid w:val="00587EDA"/>
    <w:rsid w:val="00590916"/>
    <w:rsid w:val="0059183D"/>
    <w:rsid w:val="00596469"/>
    <w:rsid w:val="005968F6"/>
    <w:rsid w:val="005A173D"/>
    <w:rsid w:val="005A1D03"/>
    <w:rsid w:val="005A225F"/>
    <w:rsid w:val="005A4A18"/>
    <w:rsid w:val="005A5722"/>
    <w:rsid w:val="005A6B5F"/>
    <w:rsid w:val="005A7BB1"/>
    <w:rsid w:val="005B1634"/>
    <w:rsid w:val="005B28ED"/>
    <w:rsid w:val="005B31BB"/>
    <w:rsid w:val="005B31F4"/>
    <w:rsid w:val="005B5213"/>
    <w:rsid w:val="005B5E2F"/>
    <w:rsid w:val="005C2C71"/>
    <w:rsid w:val="005C366E"/>
    <w:rsid w:val="005C436C"/>
    <w:rsid w:val="005C4412"/>
    <w:rsid w:val="005D0102"/>
    <w:rsid w:val="005D0A0B"/>
    <w:rsid w:val="005D1054"/>
    <w:rsid w:val="005D1A2A"/>
    <w:rsid w:val="005D443E"/>
    <w:rsid w:val="005D4496"/>
    <w:rsid w:val="005D4840"/>
    <w:rsid w:val="005D4F19"/>
    <w:rsid w:val="005D79F3"/>
    <w:rsid w:val="005E0041"/>
    <w:rsid w:val="005E0902"/>
    <w:rsid w:val="005E1375"/>
    <w:rsid w:val="005E1653"/>
    <w:rsid w:val="005E2CA4"/>
    <w:rsid w:val="005E35EC"/>
    <w:rsid w:val="005E5876"/>
    <w:rsid w:val="005F0DE3"/>
    <w:rsid w:val="005F3914"/>
    <w:rsid w:val="005F3E5D"/>
    <w:rsid w:val="005F4976"/>
    <w:rsid w:val="005F4EA4"/>
    <w:rsid w:val="005F4F2B"/>
    <w:rsid w:val="005F5751"/>
    <w:rsid w:val="005F5FEA"/>
    <w:rsid w:val="00600FFB"/>
    <w:rsid w:val="00603982"/>
    <w:rsid w:val="00605562"/>
    <w:rsid w:val="00607248"/>
    <w:rsid w:val="00611B69"/>
    <w:rsid w:val="006127C6"/>
    <w:rsid w:val="0061540D"/>
    <w:rsid w:val="006157E3"/>
    <w:rsid w:val="00615EF4"/>
    <w:rsid w:val="00616729"/>
    <w:rsid w:val="006168EB"/>
    <w:rsid w:val="006207AE"/>
    <w:rsid w:val="006320A9"/>
    <w:rsid w:val="006342CD"/>
    <w:rsid w:val="0063534B"/>
    <w:rsid w:val="00641342"/>
    <w:rsid w:val="00642E6D"/>
    <w:rsid w:val="006469E1"/>
    <w:rsid w:val="00652098"/>
    <w:rsid w:val="006544BC"/>
    <w:rsid w:val="00656C9B"/>
    <w:rsid w:val="00660540"/>
    <w:rsid w:val="00666470"/>
    <w:rsid w:val="00667F95"/>
    <w:rsid w:val="00671F8B"/>
    <w:rsid w:val="00672CCB"/>
    <w:rsid w:val="006740FF"/>
    <w:rsid w:val="00675679"/>
    <w:rsid w:val="006763B1"/>
    <w:rsid w:val="00677A3C"/>
    <w:rsid w:val="006806F7"/>
    <w:rsid w:val="0068391B"/>
    <w:rsid w:val="00685AAD"/>
    <w:rsid w:val="006863F7"/>
    <w:rsid w:val="00687BD2"/>
    <w:rsid w:val="006911D2"/>
    <w:rsid w:val="00691C63"/>
    <w:rsid w:val="00691F82"/>
    <w:rsid w:val="00693033"/>
    <w:rsid w:val="00695882"/>
    <w:rsid w:val="006971B0"/>
    <w:rsid w:val="006A1D68"/>
    <w:rsid w:val="006A3005"/>
    <w:rsid w:val="006A4221"/>
    <w:rsid w:val="006A47EE"/>
    <w:rsid w:val="006A6808"/>
    <w:rsid w:val="006B0329"/>
    <w:rsid w:val="006B0405"/>
    <w:rsid w:val="006B6929"/>
    <w:rsid w:val="006C2097"/>
    <w:rsid w:val="006C767B"/>
    <w:rsid w:val="006D00DC"/>
    <w:rsid w:val="006E2273"/>
    <w:rsid w:val="006E355E"/>
    <w:rsid w:val="006E61E8"/>
    <w:rsid w:val="006F0DE5"/>
    <w:rsid w:val="006F1A51"/>
    <w:rsid w:val="006F1C57"/>
    <w:rsid w:val="006F200A"/>
    <w:rsid w:val="006F34D8"/>
    <w:rsid w:val="006F41FE"/>
    <w:rsid w:val="00700A65"/>
    <w:rsid w:val="00700AAB"/>
    <w:rsid w:val="00701BEA"/>
    <w:rsid w:val="00701E13"/>
    <w:rsid w:val="00702F33"/>
    <w:rsid w:val="00704E7A"/>
    <w:rsid w:val="007068D3"/>
    <w:rsid w:val="00707461"/>
    <w:rsid w:val="007077E3"/>
    <w:rsid w:val="00707CFD"/>
    <w:rsid w:val="007125A4"/>
    <w:rsid w:val="00715AA6"/>
    <w:rsid w:val="00723B9D"/>
    <w:rsid w:val="00724358"/>
    <w:rsid w:val="00724674"/>
    <w:rsid w:val="00726D82"/>
    <w:rsid w:val="00727897"/>
    <w:rsid w:val="00730358"/>
    <w:rsid w:val="00730E02"/>
    <w:rsid w:val="00731895"/>
    <w:rsid w:val="0073598E"/>
    <w:rsid w:val="00735AE0"/>
    <w:rsid w:val="00736DBE"/>
    <w:rsid w:val="00742FBD"/>
    <w:rsid w:val="0074365B"/>
    <w:rsid w:val="007455C9"/>
    <w:rsid w:val="00745827"/>
    <w:rsid w:val="00750143"/>
    <w:rsid w:val="00757073"/>
    <w:rsid w:val="00760163"/>
    <w:rsid w:val="007619E3"/>
    <w:rsid w:val="00762E90"/>
    <w:rsid w:val="00767278"/>
    <w:rsid w:val="007673F2"/>
    <w:rsid w:val="0077136B"/>
    <w:rsid w:val="00771928"/>
    <w:rsid w:val="00773894"/>
    <w:rsid w:val="007743F1"/>
    <w:rsid w:val="0077742C"/>
    <w:rsid w:val="00777963"/>
    <w:rsid w:val="007810B2"/>
    <w:rsid w:val="007819E2"/>
    <w:rsid w:val="007825F3"/>
    <w:rsid w:val="007836EB"/>
    <w:rsid w:val="00783C21"/>
    <w:rsid w:val="007869B8"/>
    <w:rsid w:val="0079073F"/>
    <w:rsid w:val="00790C4D"/>
    <w:rsid w:val="00791126"/>
    <w:rsid w:val="007950B6"/>
    <w:rsid w:val="007A0C6B"/>
    <w:rsid w:val="007A39F9"/>
    <w:rsid w:val="007A3ECF"/>
    <w:rsid w:val="007A4866"/>
    <w:rsid w:val="007A5B7E"/>
    <w:rsid w:val="007A603E"/>
    <w:rsid w:val="007A696E"/>
    <w:rsid w:val="007A6AEC"/>
    <w:rsid w:val="007B0F97"/>
    <w:rsid w:val="007B1294"/>
    <w:rsid w:val="007B1338"/>
    <w:rsid w:val="007B4F35"/>
    <w:rsid w:val="007B632A"/>
    <w:rsid w:val="007B6913"/>
    <w:rsid w:val="007C1643"/>
    <w:rsid w:val="007C1932"/>
    <w:rsid w:val="007C2A8E"/>
    <w:rsid w:val="007C32E5"/>
    <w:rsid w:val="007C3DC1"/>
    <w:rsid w:val="007C40E2"/>
    <w:rsid w:val="007C436B"/>
    <w:rsid w:val="007C4FC6"/>
    <w:rsid w:val="007C5ED2"/>
    <w:rsid w:val="007C631C"/>
    <w:rsid w:val="007C6D47"/>
    <w:rsid w:val="007D2F93"/>
    <w:rsid w:val="007D3537"/>
    <w:rsid w:val="007D38C5"/>
    <w:rsid w:val="007D5C38"/>
    <w:rsid w:val="007E1E57"/>
    <w:rsid w:val="007E2225"/>
    <w:rsid w:val="007E413C"/>
    <w:rsid w:val="007E4968"/>
    <w:rsid w:val="007E5B62"/>
    <w:rsid w:val="007E6CC9"/>
    <w:rsid w:val="007F0FBF"/>
    <w:rsid w:val="007F2B21"/>
    <w:rsid w:val="007F4A78"/>
    <w:rsid w:val="007F73E7"/>
    <w:rsid w:val="007F76F2"/>
    <w:rsid w:val="00800ADD"/>
    <w:rsid w:val="008020B8"/>
    <w:rsid w:val="00803573"/>
    <w:rsid w:val="00803627"/>
    <w:rsid w:val="008042CE"/>
    <w:rsid w:val="008043B2"/>
    <w:rsid w:val="00805233"/>
    <w:rsid w:val="0080560D"/>
    <w:rsid w:val="00805D49"/>
    <w:rsid w:val="008067C6"/>
    <w:rsid w:val="008079B4"/>
    <w:rsid w:val="00807F5B"/>
    <w:rsid w:val="008102E4"/>
    <w:rsid w:val="0081294F"/>
    <w:rsid w:val="00817F0F"/>
    <w:rsid w:val="00823402"/>
    <w:rsid w:val="00826F9D"/>
    <w:rsid w:val="00830466"/>
    <w:rsid w:val="00831D2A"/>
    <w:rsid w:val="00833698"/>
    <w:rsid w:val="00835395"/>
    <w:rsid w:val="00836060"/>
    <w:rsid w:val="00837A59"/>
    <w:rsid w:val="00837FE3"/>
    <w:rsid w:val="0084012B"/>
    <w:rsid w:val="0084072C"/>
    <w:rsid w:val="008468B7"/>
    <w:rsid w:val="0084734E"/>
    <w:rsid w:val="00850752"/>
    <w:rsid w:val="00850DB5"/>
    <w:rsid w:val="008550FE"/>
    <w:rsid w:val="00855F59"/>
    <w:rsid w:val="00857CDC"/>
    <w:rsid w:val="008633F0"/>
    <w:rsid w:val="00864896"/>
    <w:rsid w:val="00866CA0"/>
    <w:rsid w:val="00867BA2"/>
    <w:rsid w:val="008708E5"/>
    <w:rsid w:val="00871BBE"/>
    <w:rsid w:val="008721F0"/>
    <w:rsid w:val="00872CE3"/>
    <w:rsid w:val="00875FDC"/>
    <w:rsid w:val="00876B20"/>
    <w:rsid w:val="00877140"/>
    <w:rsid w:val="0088106B"/>
    <w:rsid w:val="008818FB"/>
    <w:rsid w:val="008828FC"/>
    <w:rsid w:val="00883F47"/>
    <w:rsid w:val="00884D3F"/>
    <w:rsid w:val="0088597F"/>
    <w:rsid w:val="00886DB8"/>
    <w:rsid w:val="008908C0"/>
    <w:rsid w:val="008944CB"/>
    <w:rsid w:val="00896E1D"/>
    <w:rsid w:val="0089719A"/>
    <w:rsid w:val="008A0800"/>
    <w:rsid w:val="008A2F38"/>
    <w:rsid w:val="008A41E7"/>
    <w:rsid w:val="008A7B0D"/>
    <w:rsid w:val="008A7D13"/>
    <w:rsid w:val="008B1218"/>
    <w:rsid w:val="008B19AE"/>
    <w:rsid w:val="008B29AA"/>
    <w:rsid w:val="008B4425"/>
    <w:rsid w:val="008B4DA1"/>
    <w:rsid w:val="008B6BFF"/>
    <w:rsid w:val="008B7200"/>
    <w:rsid w:val="008C18B9"/>
    <w:rsid w:val="008C33C4"/>
    <w:rsid w:val="008C4B45"/>
    <w:rsid w:val="008C6907"/>
    <w:rsid w:val="008D1309"/>
    <w:rsid w:val="008D1408"/>
    <w:rsid w:val="008D1C24"/>
    <w:rsid w:val="008D24A3"/>
    <w:rsid w:val="008D4B64"/>
    <w:rsid w:val="008D732B"/>
    <w:rsid w:val="008D7B06"/>
    <w:rsid w:val="008E05B0"/>
    <w:rsid w:val="008E10DC"/>
    <w:rsid w:val="008E1279"/>
    <w:rsid w:val="008E151D"/>
    <w:rsid w:val="008E2DA7"/>
    <w:rsid w:val="008E3F12"/>
    <w:rsid w:val="008E4A15"/>
    <w:rsid w:val="008E6E79"/>
    <w:rsid w:val="008E7991"/>
    <w:rsid w:val="008F0FBF"/>
    <w:rsid w:val="008F1171"/>
    <w:rsid w:val="008F2480"/>
    <w:rsid w:val="008F38AA"/>
    <w:rsid w:val="008F429A"/>
    <w:rsid w:val="008F4F8C"/>
    <w:rsid w:val="008F69BB"/>
    <w:rsid w:val="008F7A14"/>
    <w:rsid w:val="00903B2C"/>
    <w:rsid w:val="00903F23"/>
    <w:rsid w:val="00905FF2"/>
    <w:rsid w:val="0090785E"/>
    <w:rsid w:val="00910E3E"/>
    <w:rsid w:val="009123BD"/>
    <w:rsid w:val="00913DD7"/>
    <w:rsid w:val="00914EDD"/>
    <w:rsid w:val="00916548"/>
    <w:rsid w:val="0091681F"/>
    <w:rsid w:val="00921B8E"/>
    <w:rsid w:val="00921FE9"/>
    <w:rsid w:val="009229BC"/>
    <w:rsid w:val="00922DC7"/>
    <w:rsid w:val="0092377B"/>
    <w:rsid w:val="00923DA8"/>
    <w:rsid w:val="00925161"/>
    <w:rsid w:val="00925ED6"/>
    <w:rsid w:val="009303E4"/>
    <w:rsid w:val="00932187"/>
    <w:rsid w:val="00932BC6"/>
    <w:rsid w:val="00933259"/>
    <w:rsid w:val="00935332"/>
    <w:rsid w:val="00935392"/>
    <w:rsid w:val="00935D76"/>
    <w:rsid w:val="009407B4"/>
    <w:rsid w:val="00941F28"/>
    <w:rsid w:val="00942A3E"/>
    <w:rsid w:val="0094318A"/>
    <w:rsid w:val="00943717"/>
    <w:rsid w:val="00944B7F"/>
    <w:rsid w:val="00944FAC"/>
    <w:rsid w:val="00946527"/>
    <w:rsid w:val="00946A33"/>
    <w:rsid w:val="00946FFE"/>
    <w:rsid w:val="0094762C"/>
    <w:rsid w:val="009514F2"/>
    <w:rsid w:val="00952D0B"/>
    <w:rsid w:val="0095366D"/>
    <w:rsid w:val="0095719F"/>
    <w:rsid w:val="0095799A"/>
    <w:rsid w:val="00957ED6"/>
    <w:rsid w:val="00960008"/>
    <w:rsid w:val="009634A9"/>
    <w:rsid w:val="00964398"/>
    <w:rsid w:val="009648B9"/>
    <w:rsid w:val="009651B4"/>
    <w:rsid w:val="0096576E"/>
    <w:rsid w:val="00967A05"/>
    <w:rsid w:val="00970BF9"/>
    <w:rsid w:val="00983DBC"/>
    <w:rsid w:val="00986E47"/>
    <w:rsid w:val="00987ED2"/>
    <w:rsid w:val="00987FE9"/>
    <w:rsid w:val="009901A9"/>
    <w:rsid w:val="009909C6"/>
    <w:rsid w:val="009910C6"/>
    <w:rsid w:val="00997AE8"/>
    <w:rsid w:val="009A0D71"/>
    <w:rsid w:val="009A1895"/>
    <w:rsid w:val="009A25BC"/>
    <w:rsid w:val="009A4983"/>
    <w:rsid w:val="009A5074"/>
    <w:rsid w:val="009A597F"/>
    <w:rsid w:val="009A5B3D"/>
    <w:rsid w:val="009B152E"/>
    <w:rsid w:val="009B155C"/>
    <w:rsid w:val="009B4A07"/>
    <w:rsid w:val="009B5730"/>
    <w:rsid w:val="009B7925"/>
    <w:rsid w:val="009C039C"/>
    <w:rsid w:val="009C2E15"/>
    <w:rsid w:val="009C3605"/>
    <w:rsid w:val="009D3BA4"/>
    <w:rsid w:val="009D4CFA"/>
    <w:rsid w:val="009D6707"/>
    <w:rsid w:val="009D75B8"/>
    <w:rsid w:val="009E03D9"/>
    <w:rsid w:val="009E2B8C"/>
    <w:rsid w:val="009E35A8"/>
    <w:rsid w:val="009F0B85"/>
    <w:rsid w:val="009F208C"/>
    <w:rsid w:val="009F2097"/>
    <w:rsid w:val="009F38F7"/>
    <w:rsid w:val="009F41C5"/>
    <w:rsid w:val="009F4295"/>
    <w:rsid w:val="009F507A"/>
    <w:rsid w:val="009F52EB"/>
    <w:rsid w:val="009F5C61"/>
    <w:rsid w:val="009F7290"/>
    <w:rsid w:val="009F7C93"/>
    <w:rsid w:val="00A0055E"/>
    <w:rsid w:val="00A005E7"/>
    <w:rsid w:val="00A044EB"/>
    <w:rsid w:val="00A07161"/>
    <w:rsid w:val="00A07182"/>
    <w:rsid w:val="00A07F7C"/>
    <w:rsid w:val="00A116A2"/>
    <w:rsid w:val="00A1262F"/>
    <w:rsid w:val="00A13CEA"/>
    <w:rsid w:val="00A15872"/>
    <w:rsid w:val="00A1635F"/>
    <w:rsid w:val="00A163BD"/>
    <w:rsid w:val="00A179B2"/>
    <w:rsid w:val="00A17D3A"/>
    <w:rsid w:val="00A2033C"/>
    <w:rsid w:val="00A20807"/>
    <w:rsid w:val="00A20D0B"/>
    <w:rsid w:val="00A247AB"/>
    <w:rsid w:val="00A24C00"/>
    <w:rsid w:val="00A25B2A"/>
    <w:rsid w:val="00A27287"/>
    <w:rsid w:val="00A30EC4"/>
    <w:rsid w:val="00A3102A"/>
    <w:rsid w:val="00A32FF5"/>
    <w:rsid w:val="00A332C2"/>
    <w:rsid w:val="00A34FA4"/>
    <w:rsid w:val="00A35529"/>
    <w:rsid w:val="00A35E1D"/>
    <w:rsid w:val="00A405FD"/>
    <w:rsid w:val="00A41F19"/>
    <w:rsid w:val="00A45AF9"/>
    <w:rsid w:val="00A4711E"/>
    <w:rsid w:val="00A502E1"/>
    <w:rsid w:val="00A522A2"/>
    <w:rsid w:val="00A55B9C"/>
    <w:rsid w:val="00A56981"/>
    <w:rsid w:val="00A61152"/>
    <w:rsid w:val="00A659F9"/>
    <w:rsid w:val="00A66A53"/>
    <w:rsid w:val="00A727A3"/>
    <w:rsid w:val="00A72B07"/>
    <w:rsid w:val="00A747AF"/>
    <w:rsid w:val="00A81645"/>
    <w:rsid w:val="00A816E7"/>
    <w:rsid w:val="00A8338C"/>
    <w:rsid w:val="00A83D83"/>
    <w:rsid w:val="00A911CA"/>
    <w:rsid w:val="00A91459"/>
    <w:rsid w:val="00AA20D4"/>
    <w:rsid w:val="00AA3F57"/>
    <w:rsid w:val="00AA53A7"/>
    <w:rsid w:val="00AA67FF"/>
    <w:rsid w:val="00AA746E"/>
    <w:rsid w:val="00AA79BD"/>
    <w:rsid w:val="00AB3030"/>
    <w:rsid w:val="00AB33CA"/>
    <w:rsid w:val="00AB5651"/>
    <w:rsid w:val="00AB6032"/>
    <w:rsid w:val="00AB78EF"/>
    <w:rsid w:val="00AC14EC"/>
    <w:rsid w:val="00AC2212"/>
    <w:rsid w:val="00AC38EE"/>
    <w:rsid w:val="00AC4586"/>
    <w:rsid w:val="00AC4600"/>
    <w:rsid w:val="00AC7850"/>
    <w:rsid w:val="00AD4BB7"/>
    <w:rsid w:val="00AD5B7A"/>
    <w:rsid w:val="00AD6EBB"/>
    <w:rsid w:val="00AD7C5C"/>
    <w:rsid w:val="00AD7CA5"/>
    <w:rsid w:val="00AE0C9A"/>
    <w:rsid w:val="00AE24AB"/>
    <w:rsid w:val="00AF0814"/>
    <w:rsid w:val="00AF0938"/>
    <w:rsid w:val="00AF1A8E"/>
    <w:rsid w:val="00AF20F0"/>
    <w:rsid w:val="00AF292E"/>
    <w:rsid w:val="00AF591C"/>
    <w:rsid w:val="00AF613B"/>
    <w:rsid w:val="00AF7B5F"/>
    <w:rsid w:val="00AF7F32"/>
    <w:rsid w:val="00B0242A"/>
    <w:rsid w:val="00B02EEE"/>
    <w:rsid w:val="00B03E51"/>
    <w:rsid w:val="00B062C2"/>
    <w:rsid w:val="00B071AD"/>
    <w:rsid w:val="00B10836"/>
    <w:rsid w:val="00B10BB2"/>
    <w:rsid w:val="00B121F4"/>
    <w:rsid w:val="00B12CF9"/>
    <w:rsid w:val="00B14BE0"/>
    <w:rsid w:val="00B15CC0"/>
    <w:rsid w:val="00B16D03"/>
    <w:rsid w:val="00B172FA"/>
    <w:rsid w:val="00B175A1"/>
    <w:rsid w:val="00B17E64"/>
    <w:rsid w:val="00B2086C"/>
    <w:rsid w:val="00B24D14"/>
    <w:rsid w:val="00B2544E"/>
    <w:rsid w:val="00B25E43"/>
    <w:rsid w:val="00B322CD"/>
    <w:rsid w:val="00B33605"/>
    <w:rsid w:val="00B33AA6"/>
    <w:rsid w:val="00B34F76"/>
    <w:rsid w:val="00B375A7"/>
    <w:rsid w:val="00B41B2D"/>
    <w:rsid w:val="00B430E4"/>
    <w:rsid w:val="00B44F0A"/>
    <w:rsid w:val="00B47E04"/>
    <w:rsid w:val="00B51E1C"/>
    <w:rsid w:val="00B530FC"/>
    <w:rsid w:val="00B537ED"/>
    <w:rsid w:val="00B54010"/>
    <w:rsid w:val="00B57BDC"/>
    <w:rsid w:val="00B6327C"/>
    <w:rsid w:val="00B673B1"/>
    <w:rsid w:val="00B70BE4"/>
    <w:rsid w:val="00B71487"/>
    <w:rsid w:val="00B73A7F"/>
    <w:rsid w:val="00B7403C"/>
    <w:rsid w:val="00B74154"/>
    <w:rsid w:val="00B741AF"/>
    <w:rsid w:val="00B7781E"/>
    <w:rsid w:val="00B803D3"/>
    <w:rsid w:val="00B80788"/>
    <w:rsid w:val="00B818E8"/>
    <w:rsid w:val="00B8287C"/>
    <w:rsid w:val="00B833B0"/>
    <w:rsid w:val="00B90367"/>
    <w:rsid w:val="00B91DC9"/>
    <w:rsid w:val="00B964BF"/>
    <w:rsid w:val="00B9674B"/>
    <w:rsid w:val="00B972B1"/>
    <w:rsid w:val="00BA0077"/>
    <w:rsid w:val="00BA3607"/>
    <w:rsid w:val="00BA515C"/>
    <w:rsid w:val="00BA7A01"/>
    <w:rsid w:val="00BA7BBE"/>
    <w:rsid w:val="00BB2393"/>
    <w:rsid w:val="00BB2A2F"/>
    <w:rsid w:val="00BB2CA8"/>
    <w:rsid w:val="00BB3216"/>
    <w:rsid w:val="00BB47D5"/>
    <w:rsid w:val="00BC07A3"/>
    <w:rsid w:val="00BC102F"/>
    <w:rsid w:val="00BC1DF1"/>
    <w:rsid w:val="00BC25F8"/>
    <w:rsid w:val="00BC3DD0"/>
    <w:rsid w:val="00BC585F"/>
    <w:rsid w:val="00BC6661"/>
    <w:rsid w:val="00BC694E"/>
    <w:rsid w:val="00BC77EC"/>
    <w:rsid w:val="00BD0955"/>
    <w:rsid w:val="00BD1792"/>
    <w:rsid w:val="00BD1EDF"/>
    <w:rsid w:val="00BD490D"/>
    <w:rsid w:val="00BD5309"/>
    <w:rsid w:val="00BE0ED0"/>
    <w:rsid w:val="00BE2A25"/>
    <w:rsid w:val="00BE3456"/>
    <w:rsid w:val="00BE36E5"/>
    <w:rsid w:val="00BE3B18"/>
    <w:rsid w:val="00BE4BC2"/>
    <w:rsid w:val="00BE6AD9"/>
    <w:rsid w:val="00BF0026"/>
    <w:rsid w:val="00BF3442"/>
    <w:rsid w:val="00BF3920"/>
    <w:rsid w:val="00BF41D6"/>
    <w:rsid w:val="00BF440B"/>
    <w:rsid w:val="00BF45CA"/>
    <w:rsid w:val="00BF5565"/>
    <w:rsid w:val="00BF621E"/>
    <w:rsid w:val="00BF625A"/>
    <w:rsid w:val="00BF79AA"/>
    <w:rsid w:val="00C01256"/>
    <w:rsid w:val="00C05133"/>
    <w:rsid w:val="00C05E4D"/>
    <w:rsid w:val="00C071CA"/>
    <w:rsid w:val="00C10DC9"/>
    <w:rsid w:val="00C12245"/>
    <w:rsid w:val="00C129FC"/>
    <w:rsid w:val="00C14193"/>
    <w:rsid w:val="00C14801"/>
    <w:rsid w:val="00C14D0E"/>
    <w:rsid w:val="00C205C8"/>
    <w:rsid w:val="00C22A7F"/>
    <w:rsid w:val="00C23914"/>
    <w:rsid w:val="00C2417D"/>
    <w:rsid w:val="00C245AD"/>
    <w:rsid w:val="00C26AA8"/>
    <w:rsid w:val="00C26BB6"/>
    <w:rsid w:val="00C279EA"/>
    <w:rsid w:val="00C27A61"/>
    <w:rsid w:val="00C3147A"/>
    <w:rsid w:val="00C32464"/>
    <w:rsid w:val="00C32D54"/>
    <w:rsid w:val="00C352C9"/>
    <w:rsid w:val="00C359D7"/>
    <w:rsid w:val="00C40FC8"/>
    <w:rsid w:val="00C45573"/>
    <w:rsid w:val="00C475B3"/>
    <w:rsid w:val="00C522AC"/>
    <w:rsid w:val="00C52759"/>
    <w:rsid w:val="00C532F0"/>
    <w:rsid w:val="00C55164"/>
    <w:rsid w:val="00C55F49"/>
    <w:rsid w:val="00C57D92"/>
    <w:rsid w:val="00C60099"/>
    <w:rsid w:val="00C60206"/>
    <w:rsid w:val="00C65901"/>
    <w:rsid w:val="00C700EB"/>
    <w:rsid w:val="00C71413"/>
    <w:rsid w:val="00C76325"/>
    <w:rsid w:val="00C77143"/>
    <w:rsid w:val="00C80ADF"/>
    <w:rsid w:val="00C82BDF"/>
    <w:rsid w:val="00C83A80"/>
    <w:rsid w:val="00C83D1C"/>
    <w:rsid w:val="00C84C7D"/>
    <w:rsid w:val="00C86C20"/>
    <w:rsid w:val="00C90219"/>
    <w:rsid w:val="00C913DF"/>
    <w:rsid w:val="00C92384"/>
    <w:rsid w:val="00C931C3"/>
    <w:rsid w:val="00C931D3"/>
    <w:rsid w:val="00C94C99"/>
    <w:rsid w:val="00C976E5"/>
    <w:rsid w:val="00CA0505"/>
    <w:rsid w:val="00CA0CA9"/>
    <w:rsid w:val="00CA22A9"/>
    <w:rsid w:val="00CA589D"/>
    <w:rsid w:val="00CA58E2"/>
    <w:rsid w:val="00CA61BE"/>
    <w:rsid w:val="00CB0BE5"/>
    <w:rsid w:val="00CB30B1"/>
    <w:rsid w:val="00CB6D59"/>
    <w:rsid w:val="00CB7AFD"/>
    <w:rsid w:val="00CC12DC"/>
    <w:rsid w:val="00CC1B33"/>
    <w:rsid w:val="00CC324B"/>
    <w:rsid w:val="00CC3744"/>
    <w:rsid w:val="00CD09BE"/>
    <w:rsid w:val="00CD0AC4"/>
    <w:rsid w:val="00CD137F"/>
    <w:rsid w:val="00CD397A"/>
    <w:rsid w:val="00CD4717"/>
    <w:rsid w:val="00CD553F"/>
    <w:rsid w:val="00CD5D4A"/>
    <w:rsid w:val="00CD61CA"/>
    <w:rsid w:val="00CD7AE5"/>
    <w:rsid w:val="00CE093C"/>
    <w:rsid w:val="00CE170C"/>
    <w:rsid w:val="00CE364F"/>
    <w:rsid w:val="00CE6700"/>
    <w:rsid w:val="00CE736C"/>
    <w:rsid w:val="00CF2588"/>
    <w:rsid w:val="00CF3854"/>
    <w:rsid w:val="00CF6445"/>
    <w:rsid w:val="00CF6537"/>
    <w:rsid w:val="00D01CF6"/>
    <w:rsid w:val="00D03127"/>
    <w:rsid w:val="00D038A9"/>
    <w:rsid w:val="00D039F8"/>
    <w:rsid w:val="00D05733"/>
    <w:rsid w:val="00D0676B"/>
    <w:rsid w:val="00D06EFC"/>
    <w:rsid w:val="00D07408"/>
    <w:rsid w:val="00D1161C"/>
    <w:rsid w:val="00D119DD"/>
    <w:rsid w:val="00D12DC4"/>
    <w:rsid w:val="00D13AAC"/>
    <w:rsid w:val="00D142CF"/>
    <w:rsid w:val="00D150F4"/>
    <w:rsid w:val="00D155C5"/>
    <w:rsid w:val="00D159FA"/>
    <w:rsid w:val="00D216BE"/>
    <w:rsid w:val="00D21AAB"/>
    <w:rsid w:val="00D24B8A"/>
    <w:rsid w:val="00D2502F"/>
    <w:rsid w:val="00D25438"/>
    <w:rsid w:val="00D32646"/>
    <w:rsid w:val="00D33EC6"/>
    <w:rsid w:val="00D37120"/>
    <w:rsid w:val="00D3785A"/>
    <w:rsid w:val="00D42735"/>
    <w:rsid w:val="00D43D4F"/>
    <w:rsid w:val="00D44CDB"/>
    <w:rsid w:val="00D46CA2"/>
    <w:rsid w:val="00D4707D"/>
    <w:rsid w:val="00D52661"/>
    <w:rsid w:val="00D5370A"/>
    <w:rsid w:val="00D53E5E"/>
    <w:rsid w:val="00D54EEE"/>
    <w:rsid w:val="00D55F19"/>
    <w:rsid w:val="00D573F9"/>
    <w:rsid w:val="00D60A2D"/>
    <w:rsid w:val="00D6529E"/>
    <w:rsid w:val="00D67795"/>
    <w:rsid w:val="00D707BA"/>
    <w:rsid w:val="00D71288"/>
    <w:rsid w:val="00D71578"/>
    <w:rsid w:val="00D73534"/>
    <w:rsid w:val="00D73854"/>
    <w:rsid w:val="00D7385E"/>
    <w:rsid w:val="00D7760B"/>
    <w:rsid w:val="00D776F8"/>
    <w:rsid w:val="00D81F62"/>
    <w:rsid w:val="00D82171"/>
    <w:rsid w:val="00D82205"/>
    <w:rsid w:val="00D824BA"/>
    <w:rsid w:val="00D84CC7"/>
    <w:rsid w:val="00D93068"/>
    <w:rsid w:val="00D930EA"/>
    <w:rsid w:val="00D94D5D"/>
    <w:rsid w:val="00D97484"/>
    <w:rsid w:val="00DA1D4C"/>
    <w:rsid w:val="00DA242F"/>
    <w:rsid w:val="00DA4CD1"/>
    <w:rsid w:val="00DA76C6"/>
    <w:rsid w:val="00DB03CF"/>
    <w:rsid w:val="00DB2838"/>
    <w:rsid w:val="00DB339F"/>
    <w:rsid w:val="00DB4894"/>
    <w:rsid w:val="00DB4E37"/>
    <w:rsid w:val="00DC4D7B"/>
    <w:rsid w:val="00DC6F8E"/>
    <w:rsid w:val="00DD415D"/>
    <w:rsid w:val="00DD6D51"/>
    <w:rsid w:val="00DE338E"/>
    <w:rsid w:val="00DE55D5"/>
    <w:rsid w:val="00DE5C4B"/>
    <w:rsid w:val="00DE64A1"/>
    <w:rsid w:val="00DE6AEE"/>
    <w:rsid w:val="00DE7C77"/>
    <w:rsid w:val="00DE7FCD"/>
    <w:rsid w:val="00DF0497"/>
    <w:rsid w:val="00DF0F4C"/>
    <w:rsid w:val="00DF4174"/>
    <w:rsid w:val="00E01657"/>
    <w:rsid w:val="00E04949"/>
    <w:rsid w:val="00E055DB"/>
    <w:rsid w:val="00E06264"/>
    <w:rsid w:val="00E11B9B"/>
    <w:rsid w:val="00E12876"/>
    <w:rsid w:val="00E1418E"/>
    <w:rsid w:val="00E16107"/>
    <w:rsid w:val="00E20F67"/>
    <w:rsid w:val="00E22D4D"/>
    <w:rsid w:val="00E23280"/>
    <w:rsid w:val="00E25152"/>
    <w:rsid w:val="00E26312"/>
    <w:rsid w:val="00E2709F"/>
    <w:rsid w:val="00E33A7D"/>
    <w:rsid w:val="00E33F20"/>
    <w:rsid w:val="00E33F4E"/>
    <w:rsid w:val="00E34430"/>
    <w:rsid w:val="00E3608C"/>
    <w:rsid w:val="00E410C6"/>
    <w:rsid w:val="00E42186"/>
    <w:rsid w:val="00E4267E"/>
    <w:rsid w:val="00E44BB1"/>
    <w:rsid w:val="00E47509"/>
    <w:rsid w:val="00E507E2"/>
    <w:rsid w:val="00E5293C"/>
    <w:rsid w:val="00E52A2A"/>
    <w:rsid w:val="00E54408"/>
    <w:rsid w:val="00E54AFD"/>
    <w:rsid w:val="00E57BB6"/>
    <w:rsid w:val="00E61198"/>
    <w:rsid w:val="00E61638"/>
    <w:rsid w:val="00E621C2"/>
    <w:rsid w:val="00E636D7"/>
    <w:rsid w:val="00E65A7A"/>
    <w:rsid w:val="00E675A7"/>
    <w:rsid w:val="00E67842"/>
    <w:rsid w:val="00E7193A"/>
    <w:rsid w:val="00E7339F"/>
    <w:rsid w:val="00E737B2"/>
    <w:rsid w:val="00E74B74"/>
    <w:rsid w:val="00E74FAE"/>
    <w:rsid w:val="00E838B9"/>
    <w:rsid w:val="00E90AFB"/>
    <w:rsid w:val="00E93E80"/>
    <w:rsid w:val="00E943AC"/>
    <w:rsid w:val="00E951F7"/>
    <w:rsid w:val="00E97F92"/>
    <w:rsid w:val="00EA053E"/>
    <w:rsid w:val="00EA0913"/>
    <w:rsid w:val="00EA1246"/>
    <w:rsid w:val="00EA14E7"/>
    <w:rsid w:val="00EA19F5"/>
    <w:rsid w:val="00EA2725"/>
    <w:rsid w:val="00EA3369"/>
    <w:rsid w:val="00EA5233"/>
    <w:rsid w:val="00EA7594"/>
    <w:rsid w:val="00EB0ABC"/>
    <w:rsid w:val="00EB3942"/>
    <w:rsid w:val="00EB4447"/>
    <w:rsid w:val="00EB4F02"/>
    <w:rsid w:val="00EB5731"/>
    <w:rsid w:val="00EB6AFA"/>
    <w:rsid w:val="00EB787C"/>
    <w:rsid w:val="00EC051A"/>
    <w:rsid w:val="00EC0A1E"/>
    <w:rsid w:val="00EC1ECA"/>
    <w:rsid w:val="00EC281F"/>
    <w:rsid w:val="00EC3C9F"/>
    <w:rsid w:val="00EC50DF"/>
    <w:rsid w:val="00EC5ADD"/>
    <w:rsid w:val="00EC63E9"/>
    <w:rsid w:val="00EC69F0"/>
    <w:rsid w:val="00EC6BC9"/>
    <w:rsid w:val="00ED4CD5"/>
    <w:rsid w:val="00ED6131"/>
    <w:rsid w:val="00ED6BF5"/>
    <w:rsid w:val="00EE0CF7"/>
    <w:rsid w:val="00EE1131"/>
    <w:rsid w:val="00EE43C9"/>
    <w:rsid w:val="00EE61A1"/>
    <w:rsid w:val="00EE690F"/>
    <w:rsid w:val="00EF1CD1"/>
    <w:rsid w:val="00EF2DF6"/>
    <w:rsid w:val="00EF39DF"/>
    <w:rsid w:val="00EF523B"/>
    <w:rsid w:val="00EF581E"/>
    <w:rsid w:val="00EF587D"/>
    <w:rsid w:val="00EF6218"/>
    <w:rsid w:val="00EF703D"/>
    <w:rsid w:val="00EF7107"/>
    <w:rsid w:val="00EF7389"/>
    <w:rsid w:val="00EF7DE3"/>
    <w:rsid w:val="00F02439"/>
    <w:rsid w:val="00F05E46"/>
    <w:rsid w:val="00F06D70"/>
    <w:rsid w:val="00F0732F"/>
    <w:rsid w:val="00F07C9F"/>
    <w:rsid w:val="00F128E3"/>
    <w:rsid w:val="00F12AB4"/>
    <w:rsid w:val="00F146BB"/>
    <w:rsid w:val="00F1531A"/>
    <w:rsid w:val="00F22FA8"/>
    <w:rsid w:val="00F23B02"/>
    <w:rsid w:val="00F243AA"/>
    <w:rsid w:val="00F25513"/>
    <w:rsid w:val="00F260F1"/>
    <w:rsid w:val="00F26AE0"/>
    <w:rsid w:val="00F31D86"/>
    <w:rsid w:val="00F330C3"/>
    <w:rsid w:val="00F371DC"/>
    <w:rsid w:val="00F41801"/>
    <w:rsid w:val="00F422D7"/>
    <w:rsid w:val="00F43D00"/>
    <w:rsid w:val="00F44587"/>
    <w:rsid w:val="00F5179B"/>
    <w:rsid w:val="00F52655"/>
    <w:rsid w:val="00F527D1"/>
    <w:rsid w:val="00F52C0E"/>
    <w:rsid w:val="00F54897"/>
    <w:rsid w:val="00F55BF8"/>
    <w:rsid w:val="00F6138D"/>
    <w:rsid w:val="00F65EBD"/>
    <w:rsid w:val="00F67955"/>
    <w:rsid w:val="00F67CBE"/>
    <w:rsid w:val="00F7070E"/>
    <w:rsid w:val="00F7199C"/>
    <w:rsid w:val="00F71D36"/>
    <w:rsid w:val="00F74C8D"/>
    <w:rsid w:val="00F768FE"/>
    <w:rsid w:val="00F82343"/>
    <w:rsid w:val="00F8484E"/>
    <w:rsid w:val="00F852BA"/>
    <w:rsid w:val="00F866AB"/>
    <w:rsid w:val="00F87F13"/>
    <w:rsid w:val="00F90137"/>
    <w:rsid w:val="00F905C0"/>
    <w:rsid w:val="00F9090E"/>
    <w:rsid w:val="00F928AD"/>
    <w:rsid w:val="00F9324E"/>
    <w:rsid w:val="00F93625"/>
    <w:rsid w:val="00F96A33"/>
    <w:rsid w:val="00F96C81"/>
    <w:rsid w:val="00F96E7F"/>
    <w:rsid w:val="00F96F91"/>
    <w:rsid w:val="00FA1CE3"/>
    <w:rsid w:val="00FA4221"/>
    <w:rsid w:val="00FA5479"/>
    <w:rsid w:val="00FA61E0"/>
    <w:rsid w:val="00FA7A19"/>
    <w:rsid w:val="00FB1ED0"/>
    <w:rsid w:val="00FC2F4C"/>
    <w:rsid w:val="00FC3244"/>
    <w:rsid w:val="00FC3C27"/>
    <w:rsid w:val="00FC3CE4"/>
    <w:rsid w:val="00FC42B7"/>
    <w:rsid w:val="00FC578F"/>
    <w:rsid w:val="00FC5C05"/>
    <w:rsid w:val="00FC5D25"/>
    <w:rsid w:val="00FC6013"/>
    <w:rsid w:val="00FC6D80"/>
    <w:rsid w:val="00FD0862"/>
    <w:rsid w:val="00FD3DB6"/>
    <w:rsid w:val="00FD473D"/>
    <w:rsid w:val="00FD4CA2"/>
    <w:rsid w:val="00FD5385"/>
    <w:rsid w:val="00FD58E5"/>
    <w:rsid w:val="00FD72AD"/>
    <w:rsid w:val="00FE3B02"/>
    <w:rsid w:val="00FE3B3E"/>
    <w:rsid w:val="00FE49F9"/>
    <w:rsid w:val="00FE5487"/>
    <w:rsid w:val="00FE58A6"/>
    <w:rsid w:val="00FE58D8"/>
    <w:rsid w:val="00FE5A2D"/>
    <w:rsid w:val="00FE74A1"/>
    <w:rsid w:val="00FF2665"/>
    <w:rsid w:val="00FF2B27"/>
    <w:rsid w:val="00FF3623"/>
    <w:rsid w:val="00FF3EE0"/>
    <w:rsid w:val="00FF41A1"/>
    <w:rsid w:val="00FF6B9E"/>
    <w:rsid w:val="00FF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docId w15:val="{81899122-FCAF-4543-A942-8B898BA32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B0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86CE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86CE7"/>
  </w:style>
  <w:style w:type="paragraph" w:styleId="ListBullet">
    <w:name w:val="List Bullet"/>
    <w:basedOn w:val="Normal"/>
    <w:autoRedefine/>
    <w:rsid w:val="009B5730"/>
    <w:pPr>
      <w:numPr>
        <w:numId w:val="1"/>
      </w:numPr>
    </w:pPr>
  </w:style>
  <w:style w:type="paragraph" w:styleId="BalloonText">
    <w:name w:val="Balloon Text"/>
    <w:basedOn w:val="Normal"/>
    <w:semiHidden/>
    <w:rsid w:val="00095273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semiHidden/>
    <w:rsid w:val="005B5E2F"/>
    <w:pPr>
      <w:spacing w:after="160" w:line="240" w:lineRule="exact"/>
    </w:pPr>
    <w:rPr>
      <w:rFonts w:ascii="Dutch TL" w:hAnsi="Dutch TL"/>
      <w:sz w:val="28"/>
      <w:szCs w:val="20"/>
    </w:rPr>
  </w:style>
  <w:style w:type="paragraph" w:styleId="Header">
    <w:name w:val="header"/>
    <w:basedOn w:val="Normal"/>
    <w:rsid w:val="00100C06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link w:val="BodyTextIndent3Char"/>
    <w:uiPriority w:val="99"/>
    <w:rsid w:val="00910E3E"/>
    <w:pPr>
      <w:widowControl w:val="0"/>
      <w:ind w:firstLine="426"/>
      <w:jc w:val="both"/>
    </w:pPr>
    <w:rPr>
      <w:szCs w:val="20"/>
      <w:lang w:eastAsia="en-US"/>
    </w:rPr>
  </w:style>
  <w:style w:type="paragraph" w:customStyle="1" w:styleId="CharChar">
    <w:name w:val="Char Char"/>
    <w:basedOn w:val="Normal"/>
    <w:semiHidden/>
    <w:rsid w:val="00CB0BE5"/>
    <w:pPr>
      <w:spacing w:after="160" w:line="240" w:lineRule="exact"/>
    </w:pPr>
    <w:rPr>
      <w:rFonts w:ascii="Dutch TL" w:hAnsi="Dutch TL"/>
      <w:sz w:val="28"/>
      <w:szCs w:val="20"/>
    </w:rPr>
  </w:style>
  <w:style w:type="paragraph" w:customStyle="1" w:styleId="CharCharCharCharChar">
    <w:name w:val="Char Char Char Char Char"/>
    <w:basedOn w:val="Normal"/>
    <w:semiHidden/>
    <w:rsid w:val="001E49FF"/>
    <w:pPr>
      <w:spacing w:after="160" w:line="240" w:lineRule="exact"/>
    </w:pPr>
    <w:rPr>
      <w:rFonts w:ascii="Dutch TL" w:hAnsi="Dutch TL"/>
      <w:sz w:val="28"/>
      <w:szCs w:val="20"/>
    </w:rPr>
  </w:style>
  <w:style w:type="paragraph" w:styleId="ListParagraph">
    <w:name w:val="List Paragraph"/>
    <w:aliases w:val="2,Strip,H&amp;P List Paragraph"/>
    <w:basedOn w:val="Normal"/>
    <w:link w:val="ListParagraphChar"/>
    <w:uiPriority w:val="34"/>
    <w:qFormat/>
    <w:rsid w:val="002C0D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Indent3Char">
    <w:name w:val="Body Text Indent 3 Char"/>
    <w:link w:val="BodyTextIndent3"/>
    <w:rsid w:val="00514949"/>
    <w:rPr>
      <w:sz w:val="24"/>
      <w:lang w:eastAsia="en-US"/>
    </w:rPr>
  </w:style>
  <w:style w:type="character" w:customStyle="1" w:styleId="FooterChar">
    <w:name w:val="Footer Char"/>
    <w:link w:val="Footer"/>
    <w:uiPriority w:val="99"/>
    <w:rsid w:val="00514949"/>
    <w:rPr>
      <w:sz w:val="24"/>
      <w:szCs w:val="24"/>
    </w:rPr>
  </w:style>
  <w:style w:type="paragraph" w:styleId="FootnoteText">
    <w:name w:val="footnote text"/>
    <w:aliases w:val="Footnote,Fußnote"/>
    <w:basedOn w:val="Normal"/>
    <w:link w:val="FootnoteTextChar"/>
    <w:unhideWhenUsed/>
    <w:rsid w:val="0021474F"/>
    <w:rPr>
      <w:sz w:val="20"/>
      <w:szCs w:val="20"/>
      <w:lang w:val="ru-RU" w:eastAsia="x-none"/>
    </w:rPr>
  </w:style>
  <w:style w:type="character" w:customStyle="1" w:styleId="FootnoteTextChar">
    <w:name w:val="Footnote Text Char"/>
    <w:aliases w:val="Footnote Char,Fußnote Char"/>
    <w:link w:val="FootnoteText"/>
    <w:rsid w:val="0021474F"/>
    <w:rPr>
      <w:lang w:val="ru-RU" w:eastAsia="x-none"/>
    </w:rPr>
  </w:style>
  <w:style w:type="character" w:styleId="FootnoteReference">
    <w:name w:val="footnote reference"/>
    <w:aliases w:val="Footnote symbol"/>
    <w:unhideWhenUsed/>
    <w:rsid w:val="0021474F"/>
    <w:rPr>
      <w:vertAlign w:val="superscript"/>
    </w:rPr>
  </w:style>
  <w:style w:type="numbering" w:customStyle="1" w:styleId="Style1311">
    <w:name w:val="Style1311"/>
    <w:rsid w:val="00EB787C"/>
  </w:style>
  <w:style w:type="numbering" w:customStyle="1" w:styleId="Style13111">
    <w:name w:val="Style13111"/>
    <w:rsid w:val="003C3956"/>
  </w:style>
  <w:style w:type="numbering" w:customStyle="1" w:styleId="Style13112">
    <w:name w:val="Style13112"/>
    <w:rsid w:val="00257CD2"/>
    <w:pPr>
      <w:numPr>
        <w:numId w:val="1"/>
      </w:numPr>
    </w:pPr>
  </w:style>
  <w:style w:type="character" w:customStyle="1" w:styleId="ListParagraphChar">
    <w:name w:val="List Paragraph Char"/>
    <w:aliases w:val="2 Char,Strip Char,H&amp;P List Paragraph Char"/>
    <w:link w:val="ListParagraph"/>
    <w:uiPriority w:val="34"/>
    <w:rsid w:val="004F7ECA"/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C0513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C05133"/>
    <w:rPr>
      <w:sz w:val="24"/>
      <w:szCs w:val="24"/>
    </w:rPr>
  </w:style>
  <w:style w:type="character" w:styleId="Hyperlink">
    <w:name w:val="Hyperlink"/>
    <w:uiPriority w:val="99"/>
    <w:rsid w:val="00EE0CF7"/>
    <w:rPr>
      <w:rFonts w:cs="Times New Roman"/>
      <w:color w:val="0000FF"/>
      <w:u w:val="single"/>
    </w:rPr>
  </w:style>
  <w:style w:type="paragraph" w:styleId="Subtitle">
    <w:name w:val="Subtitle"/>
    <w:basedOn w:val="Normal"/>
    <w:link w:val="SubtitleChar"/>
    <w:qFormat/>
    <w:rsid w:val="00DE7C77"/>
    <w:pPr>
      <w:jc w:val="center"/>
    </w:pPr>
    <w:rPr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rsid w:val="00DE7C77"/>
    <w:rPr>
      <w:sz w:val="24"/>
      <w:lang w:eastAsia="en-US"/>
    </w:rPr>
  </w:style>
  <w:style w:type="character" w:styleId="Emphasis">
    <w:name w:val="Emphasis"/>
    <w:basedOn w:val="DefaultParagraphFont"/>
    <w:uiPriority w:val="20"/>
    <w:qFormat/>
    <w:rsid w:val="0018455F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18455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3A848-9DBB-4BC5-9EC7-F7D768B19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2586</Words>
  <Characters>18240</Characters>
  <Application>Microsoft Office Word</Application>
  <DocSecurity>4</DocSecurity>
  <Lines>152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ATKLĀTS KONKURSS</vt:lpstr>
    </vt:vector>
  </TitlesOfParts>
  <Company>HCData</Company>
  <LinksUpToDate>false</LinksUpToDate>
  <CharactersWithSpaces>20785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ATKLĀTS KONKURSS</dc:title>
  <dc:creator>LasmaZ</dc:creator>
  <cp:lastModifiedBy>Agnese Kundziņa</cp:lastModifiedBy>
  <cp:revision>2</cp:revision>
  <cp:lastPrinted>2018-09-10T10:18:00Z</cp:lastPrinted>
  <dcterms:created xsi:type="dcterms:W3CDTF">2019-03-06T14:32:00Z</dcterms:created>
  <dcterms:modified xsi:type="dcterms:W3CDTF">2019-03-06T14:32:00Z</dcterms:modified>
</cp:coreProperties>
</file>